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524E" w14:textId="77777777" w:rsidR="002201B1" w:rsidRDefault="00302C6A" w:rsidP="00B20432">
      <w:pPr>
        <w:spacing w:line="320" w:lineRule="exact"/>
        <w:jc w:val="center"/>
        <w:rPr>
          <w:rFonts w:ascii="HG創英角ｺﾞｼｯｸUB" w:eastAsia="HG創英角ｺﾞｼｯｸUB" w:hAnsi="ＭＳ ゴシック"/>
          <w:sz w:val="28"/>
          <w:szCs w:val="28"/>
        </w:rPr>
      </w:pPr>
      <w:r>
        <w:rPr>
          <w:rFonts w:ascii="HG創英角ｺﾞｼｯｸUB" w:eastAsia="HG創英角ｺﾞｼｯｸUB" w:hAnsi="ＭＳ ゴシック"/>
          <w:sz w:val="28"/>
          <w:szCs w:val="28"/>
        </w:rPr>
        <w:tab/>
      </w:r>
    </w:p>
    <w:p w14:paraId="43FD4809" w14:textId="5861E816" w:rsidR="00AB0367" w:rsidRPr="00F60E0C" w:rsidRDefault="00CA2069" w:rsidP="00302C6A">
      <w:pPr>
        <w:jc w:val="center"/>
        <w:rPr>
          <w:rFonts w:ascii="HG創英角ｺﾞｼｯｸUB" w:eastAsia="HG創英角ｺﾞｼｯｸUB" w:hAnsi="ＭＳ ゴシック"/>
          <w:sz w:val="28"/>
          <w:szCs w:val="28"/>
        </w:rPr>
      </w:pPr>
      <w:r w:rsidRPr="00F60E0C">
        <w:rPr>
          <w:rFonts w:ascii="HG創英角ｺﾞｼｯｸUB" w:eastAsia="HG創英角ｺﾞｼｯｸUB" w:hAnsi="ＭＳ ゴシック" w:hint="eastAsia"/>
          <w:sz w:val="28"/>
          <w:szCs w:val="28"/>
        </w:rPr>
        <w:t>令和</w:t>
      </w:r>
      <w:r w:rsidR="003D5A86" w:rsidRPr="00F60E0C">
        <w:rPr>
          <w:rFonts w:ascii="HG創英角ｺﾞｼｯｸUB" w:eastAsia="HG創英角ｺﾞｼｯｸUB" w:hAnsi="ＭＳ ゴシック" w:hint="eastAsia"/>
          <w:sz w:val="28"/>
          <w:szCs w:val="28"/>
        </w:rPr>
        <w:t>８</w:t>
      </w:r>
      <w:r w:rsidR="00AB0367" w:rsidRPr="00F60E0C">
        <w:rPr>
          <w:rFonts w:ascii="HG創英角ｺﾞｼｯｸUB" w:eastAsia="HG創英角ｺﾞｼｯｸUB" w:hAnsi="ＭＳ ゴシック" w:hint="eastAsia"/>
          <w:sz w:val="28"/>
          <w:szCs w:val="28"/>
        </w:rPr>
        <w:t>年度薬事監視</w:t>
      </w:r>
      <w:r w:rsidR="006E451E" w:rsidRPr="00F60E0C">
        <w:rPr>
          <w:rFonts w:ascii="HG創英角ｺﾞｼｯｸUB" w:eastAsia="HG創英角ｺﾞｼｯｸUB" w:hAnsi="ＭＳ ゴシック" w:hint="eastAsia"/>
          <w:sz w:val="28"/>
          <w:szCs w:val="28"/>
        </w:rPr>
        <w:t>重点</w:t>
      </w:r>
      <w:r w:rsidR="00714BD3" w:rsidRPr="00F60E0C">
        <w:rPr>
          <w:rFonts w:ascii="HG創英角ｺﾞｼｯｸUB" w:eastAsia="HG創英角ｺﾞｼｯｸUB" w:hAnsi="ＭＳ ゴシック" w:hint="eastAsia"/>
          <w:sz w:val="28"/>
          <w:szCs w:val="28"/>
        </w:rPr>
        <w:t>監視</w:t>
      </w:r>
      <w:r w:rsidR="006E451E" w:rsidRPr="00F60E0C">
        <w:rPr>
          <w:rFonts w:ascii="HG創英角ｺﾞｼｯｸUB" w:eastAsia="HG創英角ｺﾞｼｯｸUB" w:hAnsi="ＭＳ ゴシック" w:hint="eastAsia"/>
          <w:sz w:val="28"/>
          <w:szCs w:val="28"/>
        </w:rPr>
        <w:t>項目</w:t>
      </w:r>
    </w:p>
    <w:p w14:paraId="66C168F8" w14:textId="77777777" w:rsidR="00564C71" w:rsidRPr="00F60E0C" w:rsidRDefault="00564C71" w:rsidP="00502627">
      <w:pPr>
        <w:spacing w:line="320" w:lineRule="exact"/>
        <w:rPr>
          <w:rFonts w:ascii="ＭＳ 明朝" w:hAnsi="ＭＳ 明朝"/>
          <w:sz w:val="24"/>
        </w:rPr>
      </w:pPr>
    </w:p>
    <w:p w14:paraId="24E4DAEC" w14:textId="77777777" w:rsidR="007101EF" w:rsidRPr="00F60E0C" w:rsidRDefault="007101EF" w:rsidP="00EA7D31">
      <w:pPr>
        <w:spacing w:line="320" w:lineRule="exact"/>
        <w:rPr>
          <w:rFonts w:ascii="ＭＳ 明朝" w:hAnsi="ＭＳ 明朝"/>
          <w:sz w:val="24"/>
        </w:rPr>
      </w:pPr>
      <w:r w:rsidRPr="00F60E0C">
        <w:rPr>
          <w:rFonts w:ascii="ＭＳ 明朝" w:hAnsi="ＭＳ 明朝" w:hint="eastAsia"/>
          <w:sz w:val="24"/>
        </w:rPr>
        <w:t xml:space="preserve">　昨年度の監視結</w:t>
      </w:r>
      <w:r w:rsidR="008826B7" w:rsidRPr="00F60E0C">
        <w:rPr>
          <w:rFonts w:ascii="ＭＳ 明朝" w:hAnsi="ＭＳ 明朝" w:hint="eastAsia"/>
          <w:sz w:val="24"/>
        </w:rPr>
        <w:t>果で指摘が多かった項目や</w:t>
      </w:r>
      <w:r w:rsidR="003D5A86" w:rsidRPr="00F60E0C">
        <w:rPr>
          <w:rFonts w:ascii="ＭＳ 明朝" w:hAnsi="ＭＳ 明朝" w:hint="eastAsia"/>
          <w:sz w:val="24"/>
        </w:rPr>
        <w:t>、</w:t>
      </w:r>
      <w:r w:rsidR="008826B7" w:rsidRPr="00F60E0C">
        <w:rPr>
          <w:rFonts w:ascii="ＭＳ 明朝" w:hAnsi="ＭＳ 明朝" w:hint="eastAsia"/>
          <w:sz w:val="24"/>
        </w:rPr>
        <w:t>若年層の薬物乱用が問題となっている現状</w:t>
      </w:r>
      <w:r w:rsidR="003D5A86" w:rsidRPr="00F60E0C">
        <w:rPr>
          <w:rFonts w:ascii="ＭＳ 明朝" w:hAnsi="ＭＳ 明朝" w:hint="eastAsia"/>
          <w:sz w:val="24"/>
        </w:rPr>
        <w:t>を踏まえて令和８年５月１日に施行される指定濫用防止医薬品の</w:t>
      </w:r>
      <w:r w:rsidR="00EE6C0C" w:rsidRPr="00F60E0C">
        <w:rPr>
          <w:rFonts w:ascii="ＭＳ 明朝" w:hAnsi="ＭＳ 明朝" w:hint="eastAsia"/>
          <w:sz w:val="24"/>
        </w:rPr>
        <w:t>取扱い</w:t>
      </w:r>
      <w:r w:rsidR="003D5A86" w:rsidRPr="00F60E0C">
        <w:rPr>
          <w:rFonts w:ascii="ＭＳ 明朝" w:hAnsi="ＭＳ 明朝" w:hint="eastAsia"/>
          <w:sz w:val="24"/>
        </w:rPr>
        <w:t>についての項目</w:t>
      </w:r>
      <w:r w:rsidRPr="00F60E0C">
        <w:rPr>
          <w:rFonts w:ascii="ＭＳ 明朝" w:hAnsi="ＭＳ 明朝" w:hint="eastAsia"/>
          <w:sz w:val="24"/>
        </w:rPr>
        <w:t>を追加のうえ、下記のとおり設定する。</w:t>
      </w:r>
    </w:p>
    <w:p w14:paraId="7AAF47A1" w14:textId="77777777" w:rsidR="00A03D7B" w:rsidRPr="00F60E0C" w:rsidRDefault="00A03D7B" w:rsidP="00EA7D31">
      <w:pPr>
        <w:spacing w:line="320" w:lineRule="exact"/>
        <w:rPr>
          <w:rFonts w:ascii="ＭＳ 明朝" w:hAnsi="ＭＳ 明朝"/>
          <w:sz w:val="24"/>
        </w:rPr>
      </w:pPr>
    </w:p>
    <w:p w14:paraId="315BD8A9" w14:textId="77777777" w:rsidR="003B47A4" w:rsidRPr="00F60E0C" w:rsidRDefault="00502627" w:rsidP="0041697A">
      <w:pPr>
        <w:spacing w:afterLines="20" w:after="77" w:line="320" w:lineRule="exact"/>
        <w:ind w:left="283" w:hangingChars="116" w:hanging="283"/>
        <w:rPr>
          <w:rFonts w:ascii="ＭＳ ゴシック" w:eastAsia="ＭＳ ゴシック" w:hAnsi="ＭＳ ゴシック"/>
          <w:sz w:val="24"/>
        </w:rPr>
      </w:pPr>
      <w:r w:rsidRPr="00F60E0C">
        <w:rPr>
          <w:rFonts w:ascii="ＭＳ ゴシック" w:eastAsia="ＭＳ ゴシック" w:hAnsi="ＭＳ ゴシック" w:hint="eastAsia"/>
          <w:sz w:val="24"/>
        </w:rPr>
        <w:t>１</w:t>
      </w:r>
      <w:r w:rsidR="006E5C5F" w:rsidRPr="00F60E0C">
        <w:rPr>
          <w:rFonts w:ascii="ＭＳ ゴシック" w:eastAsia="ＭＳ ゴシック" w:hAnsi="ＭＳ ゴシック" w:hint="eastAsia"/>
          <w:sz w:val="24"/>
        </w:rPr>
        <w:t xml:space="preserve">　</w:t>
      </w:r>
      <w:r w:rsidR="0037208B" w:rsidRPr="00F60E0C">
        <w:rPr>
          <w:rFonts w:ascii="ＭＳ ゴシック" w:eastAsia="ＭＳ ゴシック" w:hAnsi="ＭＳ ゴシック" w:hint="eastAsia"/>
          <w:sz w:val="24"/>
        </w:rPr>
        <w:t>偽造医薬品の流通防止の観点から、医薬品納品時の目視確認、</w:t>
      </w:r>
      <w:r w:rsidR="00913041" w:rsidRPr="00F60E0C">
        <w:rPr>
          <w:rFonts w:ascii="ＭＳ ゴシック" w:eastAsia="ＭＳ ゴシック" w:hAnsi="ＭＳ ゴシック" w:hint="eastAsia"/>
          <w:sz w:val="24"/>
        </w:rPr>
        <w:t>医薬品の貯蔵設備を設ける区域に立ち入ることができる者の範囲と立ち入る際の方法</w:t>
      </w:r>
      <w:r w:rsidR="003B47A4" w:rsidRPr="00F60E0C">
        <w:rPr>
          <w:rFonts w:ascii="ＭＳ ゴシック" w:eastAsia="ＭＳ ゴシック" w:hAnsi="ＭＳ ゴシック" w:hint="eastAsia"/>
          <w:sz w:val="24"/>
        </w:rPr>
        <w:t>などが手順書に盛り込まれているか。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46E43" w:rsidRPr="00F60E0C" w14:paraId="548CF472" w14:textId="77777777" w:rsidTr="00664B15">
        <w:tc>
          <w:tcPr>
            <w:tcW w:w="9214" w:type="dxa"/>
            <w:shd w:val="clear" w:color="auto" w:fill="auto"/>
          </w:tcPr>
          <w:p w14:paraId="0812C8F7" w14:textId="563AADA6" w:rsidR="00B52D0A" w:rsidRDefault="00B52D0A" w:rsidP="00303899">
            <w:pPr>
              <w:spacing w:before="60" w:line="320" w:lineRule="exact"/>
              <w:ind w:firstLineChars="50" w:firstLine="112"/>
              <w:rPr>
                <w:rFonts w:ascii="ＭＳ 明朝" w:hAnsi="ＭＳ 明朝"/>
                <w:sz w:val="22"/>
                <w:szCs w:val="22"/>
              </w:rPr>
            </w:pPr>
            <w:r>
              <w:rPr>
                <w:rFonts w:ascii="ＭＳ 明朝" w:hAnsi="ＭＳ 明朝" w:hint="eastAsia"/>
                <w:sz w:val="22"/>
                <w:szCs w:val="22"/>
              </w:rPr>
              <w:t>薬局・店舗・配置</w:t>
            </w:r>
            <w:r w:rsidR="00303899">
              <w:rPr>
                <w:rFonts w:ascii="ＭＳ 明朝" w:hAnsi="ＭＳ 明朝" w:hint="eastAsia"/>
                <w:sz w:val="22"/>
                <w:szCs w:val="22"/>
              </w:rPr>
              <w:t>・卸</w:t>
            </w:r>
            <w:r>
              <w:rPr>
                <w:rFonts w:ascii="ＭＳ 明朝" w:hAnsi="ＭＳ 明朝" w:hint="eastAsia"/>
                <w:sz w:val="22"/>
                <w:szCs w:val="22"/>
              </w:rPr>
              <w:t>：</w:t>
            </w:r>
            <w:r w:rsidRPr="00F60E0C">
              <w:rPr>
                <w:rFonts w:ascii="ＭＳ 明朝" w:hAnsi="ＭＳ 明朝" w:hint="eastAsia"/>
                <w:sz w:val="22"/>
                <w:szCs w:val="22"/>
              </w:rPr>
              <w:t>平成29年10月５日付け薬生発第1005第１号</w:t>
            </w:r>
          </w:p>
          <w:p w14:paraId="2D804C2E" w14:textId="71AB9FAD" w:rsidR="00180FEC" w:rsidRDefault="00180FEC" w:rsidP="00303899">
            <w:pPr>
              <w:spacing w:line="320" w:lineRule="exact"/>
              <w:ind w:firstLineChars="550" w:firstLine="1231"/>
              <w:rPr>
                <w:rFonts w:ascii="ＭＳ 明朝" w:hAnsi="ＭＳ 明朝"/>
                <w:sz w:val="22"/>
                <w:szCs w:val="22"/>
              </w:rPr>
            </w:pPr>
            <w:r>
              <w:rPr>
                <w:rFonts w:ascii="ＭＳ 明朝" w:hAnsi="ＭＳ 明朝" w:hint="eastAsia"/>
                <w:sz w:val="22"/>
                <w:szCs w:val="22"/>
              </w:rPr>
              <w:t>薬　　　局：</w:t>
            </w:r>
            <w:r w:rsidRPr="00F60E0C">
              <w:rPr>
                <w:rFonts w:ascii="ＭＳ 明朝" w:hAnsi="ＭＳ 明朝" w:hint="eastAsia"/>
                <w:sz w:val="22"/>
                <w:szCs w:val="22"/>
              </w:rPr>
              <w:t>体制省令第１条第２項</w:t>
            </w:r>
          </w:p>
          <w:p w14:paraId="20371AD9" w14:textId="5490241F" w:rsidR="00180FEC" w:rsidRDefault="00180FEC" w:rsidP="00303899">
            <w:pPr>
              <w:spacing w:line="320" w:lineRule="exact"/>
              <w:ind w:firstLineChars="550" w:firstLine="1231"/>
              <w:rPr>
                <w:rFonts w:ascii="ＭＳ 明朝" w:hAnsi="ＭＳ 明朝"/>
                <w:sz w:val="22"/>
                <w:szCs w:val="22"/>
              </w:rPr>
            </w:pPr>
            <w:r>
              <w:rPr>
                <w:rFonts w:ascii="ＭＳ 明朝" w:hAnsi="ＭＳ 明朝" w:hint="eastAsia"/>
                <w:sz w:val="22"/>
                <w:szCs w:val="22"/>
              </w:rPr>
              <w:t>店舗販売業：</w:t>
            </w:r>
            <w:r w:rsidRPr="00F60E0C">
              <w:rPr>
                <w:rFonts w:ascii="ＭＳ 明朝" w:hAnsi="ＭＳ 明朝" w:hint="eastAsia"/>
                <w:sz w:val="22"/>
                <w:szCs w:val="22"/>
              </w:rPr>
              <w:t>体制省令第２条第２項</w:t>
            </w:r>
          </w:p>
          <w:p w14:paraId="5837177D" w14:textId="475286E7" w:rsidR="00746E43" w:rsidRPr="00B52D0A" w:rsidRDefault="00180FEC" w:rsidP="00303899">
            <w:pPr>
              <w:spacing w:after="60" w:line="320" w:lineRule="exact"/>
              <w:ind w:firstLineChars="550" w:firstLine="1231"/>
              <w:rPr>
                <w:rFonts w:ascii="ＭＳ 明朝" w:hAnsi="ＭＳ 明朝"/>
                <w:sz w:val="22"/>
                <w:szCs w:val="22"/>
              </w:rPr>
            </w:pPr>
            <w:r>
              <w:rPr>
                <w:rFonts w:ascii="ＭＳ 明朝" w:hAnsi="ＭＳ 明朝" w:hint="eastAsia"/>
                <w:sz w:val="22"/>
                <w:szCs w:val="22"/>
              </w:rPr>
              <w:t>卸売販売業：</w:t>
            </w:r>
            <w:r w:rsidRPr="00F60E0C">
              <w:rPr>
                <w:rFonts w:ascii="ＭＳ 明朝" w:hAnsi="ＭＳ 明朝" w:hint="eastAsia"/>
                <w:sz w:val="22"/>
                <w:szCs w:val="22"/>
              </w:rPr>
              <w:t>施行規則第158条</w:t>
            </w:r>
          </w:p>
        </w:tc>
      </w:tr>
    </w:tbl>
    <w:p w14:paraId="3E8A91AE" w14:textId="77777777" w:rsidR="007717A9" w:rsidRPr="00F60E0C" w:rsidRDefault="003B47A4" w:rsidP="0041697A">
      <w:pPr>
        <w:spacing w:beforeLines="60" w:before="232" w:afterLines="20" w:after="77" w:line="320" w:lineRule="exact"/>
        <w:ind w:left="283" w:hangingChars="116" w:hanging="283"/>
        <w:rPr>
          <w:rFonts w:ascii="ＭＳ ゴシック" w:eastAsia="ＭＳ ゴシック" w:hAnsi="ＭＳ ゴシック"/>
          <w:sz w:val="24"/>
        </w:rPr>
      </w:pPr>
      <w:r w:rsidRPr="00F60E0C">
        <w:rPr>
          <w:rFonts w:ascii="ＭＳ ゴシック" w:eastAsia="ＭＳ ゴシック" w:hAnsi="ＭＳ ゴシック" w:hint="eastAsia"/>
          <w:sz w:val="24"/>
        </w:rPr>
        <w:t>２</w:t>
      </w:r>
      <w:r w:rsidR="00D95825" w:rsidRPr="00F60E0C">
        <w:rPr>
          <w:rFonts w:ascii="ＭＳ ゴシック" w:eastAsia="ＭＳ ゴシック" w:hAnsi="ＭＳ ゴシック" w:hint="eastAsia"/>
          <w:sz w:val="24"/>
        </w:rPr>
        <w:t>-①</w:t>
      </w:r>
      <w:r w:rsidR="00901A84" w:rsidRPr="00F60E0C">
        <w:rPr>
          <w:rFonts w:ascii="ＭＳ ゴシック" w:eastAsia="ＭＳ ゴシック" w:hAnsi="ＭＳ ゴシック"/>
          <w:sz w:val="24"/>
        </w:rPr>
        <w:t xml:space="preserve">　</w:t>
      </w:r>
      <w:r w:rsidR="00901A84" w:rsidRPr="00F60E0C">
        <w:rPr>
          <w:rFonts w:ascii="ＭＳ ゴシック" w:eastAsia="ＭＳ ゴシック" w:hAnsi="ＭＳ ゴシック" w:hint="eastAsia"/>
          <w:sz w:val="24"/>
        </w:rPr>
        <w:t>濫用等のおそれがある医薬品の取り扱いは適切か。</w:t>
      </w:r>
      <w:r w:rsidR="00DA20CC" w:rsidRPr="00F60E0C">
        <w:rPr>
          <w:rFonts w:ascii="ＭＳ ゴシック" w:eastAsia="ＭＳ ゴシック" w:hAnsi="ＭＳ ゴシック" w:hint="eastAsia"/>
          <w:sz w:val="24"/>
        </w:rPr>
        <w:t>（～令和８年４月30日）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34F89" w:rsidRPr="00F60E0C" w14:paraId="06240305" w14:textId="77777777" w:rsidTr="00664B15">
        <w:tc>
          <w:tcPr>
            <w:tcW w:w="9214" w:type="dxa"/>
            <w:shd w:val="clear" w:color="auto" w:fill="auto"/>
          </w:tcPr>
          <w:p w14:paraId="65039900" w14:textId="77777777" w:rsidR="00834F89" w:rsidRPr="00F60E0C" w:rsidRDefault="00834F89" w:rsidP="00664B15">
            <w:pPr>
              <w:spacing w:line="320" w:lineRule="exact"/>
              <w:ind w:firstLineChars="50" w:firstLine="112"/>
              <w:rPr>
                <w:rFonts w:ascii="ＭＳ 明朝" w:hAnsi="ＭＳ 明朝"/>
                <w:sz w:val="22"/>
                <w:szCs w:val="22"/>
              </w:rPr>
            </w:pPr>
            <w:r w:rsidRPr="00F60E0C">
              <w:rPr>
                <w:rFonts w:ascii="ＭＳ 明朝" w:hAnsi="ＭＳ 明朝" w:hint="eastAsia"/>
                <w:sz w:val="22"/>
                <w:szCs w:val="22"/>
              </w:rPr>
              <w:t>薬</w:t>
            </w:r>
            <w:r w:rsidR="00EA6349" w:rsidRPr="00F60E0C">
              <w:rPr>
                <w:rFonts w:ascii="ＭＳ 明朝" w:hAnsi="ＭＳ 明朝" w:hint="eastAsia"/>
                <w:sz w:val="22"/>
                <w:szCs w:val="22"/>
              </w:rPr>
              <w:t xml:space="preserve">　　　</w:t>
            </w:r>
            <w:r w:rsidRPr="00F60E0C">
              <w:rPr>
                <w:rFonts w:ascii="ＭＳ 明朝" w:hAnsi="ＭＳ 明朝" w:hint="eastAsia"/>
                <w:sz w:val="22"/>
                <w:szCs w:val="22"/>
              </w:rPr>
              <w:t>局：旧施行規則第15条の２</w:t>
            </w:r>
          </w:p>
          <w:p w14:paraId="56117834" w14:textId="77777777" w:rsidR="00834F89" w:rsidRPr="00F60E0C" w:rsidRDefault="00834F89" w:rsidP="00664B15">
            <w:pPr>
              <w:spacing w:line="320" w:lineRule="exact"/>
              <w:ind w:firstLineChars="50" w:firstLine="112"/>
              <w:rPr>
                <w:rFonts w:ascii="ＭＳ 明朝" w:hAnsi="ＭＳ 明朝"/>
                <w:sz w:val="22"/>
                <w:szCs w:val="22"/>
              </w:rPr>
            </w:pPr>
            <w:r w:rsidRPr="00F60E0C">
              <w:rPr>
                <w:rFonts w:ascii="ＭＳ 明朝" w:hAnsi="ＭＳ 明朝" w:hint="eastAsia"/>
                <w:sz w:val="22"/>
                <w:szCs w:val="22"/>
              </w:rPr>
              <w:t>店舗販売業：旧施行規則第147条の３</w:t>
            </w:r>
          </w:p>
          <w:p w14:paraId="773D4F9C" w14:textId="77777777" w:rsidR="00834F89" w:rsidRPr="00F60E0C" w:rsidRDefault="00834F89" w:rsidP="00664B15">
            <w:pPr>
              <w:spacing w:after="60" w:line="320" w:lineRule="exact"/>
              <w:ind w:firstLineChars="50" w:firstLine="112"/>
              <w:rPr>
                <w:rFonts w:ascii="ＭＳ ゴシック" w:eastAsia="ＭＳ ゴシック" w:hAnsi="ＭＳ ゴシック"/>
                <w:sz w:val="24"/>
              </w:rPr>
            </w:pPr>
            <w:r w:rsidRPr="00F60E0C">
              <w:rPr>
                <w:rFonts w:ascii="ＭＳ 明朝" w:hAnsi="ＭＳ 明朝" w:hint="eastAsia"/>
                <w:sz w:val="22"/>
                <w:szCs w:val="22"/>
              </w:rPr>
              <w:t>配置販売業：旧施行規則第149条の７</w:t>
            </w:r>
          </w:p>
        </w:tc>
      </w:tr>
    </w:tbl>
    <w:p w14:paraId="2E94874C" w14:textId="77777777" w:rsidR="00D95825" w:rsidRPr="00F60E0C" w:rsidRDefault="00D95825" w:rsidP="0041697A">
      <w:pPr>
        <w:spacing w:beforeLines="60" w:before="232" w:afterLines="20" w:after="77" w:line="320" w:lineRule="exact"/>
        <w:rPr>
          <w:rFonts w:ascii="ＭＳ ゴシック" w:eastAsia="ＭＳ ゴシック" w:hAnsi="ＭＳ ゴシック"/>
          <w:sz w:val="24"/>
        </w:rPr>
      </w:pPr>
      <w:r w:rsidRPr="00F60E0C">
        <w:rPr>
          <w:rFonts w:ascii="ＭＳ ゴシック" w:eastAsia="ＭＳ ゴシック" w:hAnsi="ＭＳ ゴシック" w:hint="eastAsia"/>
          <w:sz w:val="24"/>
        </w:rPr>
        <w:t>２-②　指定濫用防止医薬品の取扱いは適切か。（令和８年５月１日～）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34F89" w:rsidRPr="00F60E0C" w14:paraId="0CCE6B0D" w14:textId="77777777" w:rsidTr="00664B15">
        <w:tc>
          <w:tcPr>
            <w:tcW w:w="9214" w:type="dxa"/>
            <w:shd w:val="clear" w:color="auto" w:fill="auto"/>
          </w:tcPr>
          <w:p w14:paraId="13173618"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・情報提供を行う場所</w:t>
            </w:r>
          </w:p>
          <w:p w14:paraId="7C82F521" w14:textId="77777777" w:rsidR="009E3341" w:rsidRPr="00F60E0C" w:rsidRDefault="00834F89" w:rsidP="00664B15">
            <w:pPr>
              <w:spacing w:line="260" w:lineRule="exact"/>
              <w:ind w:firstLineChars="200" w:firstLine="448"/>
              <w:rPr>
                <w:rFonts w:ascii="ＭＳ 明朝" w:hAnsi="ＭＳ 明朝"/>
                <w:sz w:val="22"/>
                <w:szCs w:val="22"/>
              </w:rPr>
            </w:pPr>
            <w:r w:rsidRPr="00F60E0C">
              <w:rPr>
                <w:rFonts w:ascii="ＭＳ 明朝" w:hAnsi="ＭＳ 明朝" w:hint="eastAsia"/>
                <w:sz w:val="22"/>
                <w:szCs w:val="22"/>
              </w:rPr>
              <w:t>薬</w:t>
            </w:r>
            <w:r w:rsidR="00A071EA" w:rsidRPr="00F60E0C">
              <w:rPr>
                <w:rFonts w:ascii="ＭＳ 明朝" w:hAnsi="ＭＳ 明朝" w:hint="eastAsia"/>
                <w:sz w:val="22"/>
                <w:szCs w:val="22"/>
              </w:rPr>
              <w:t>局</w:t>
            </w:r>
            <w:r w:rsidRPr="00F60E0C">
              <w:rPr>
                <w:rFonts w:ascii="ＭＳ 明朝" w:hAnsi="ＭＳ 明朝" w:hint="eastAsia"/>
                <w:sz w:val="22"/>
                <w:szCs w:val="22"/>
              </w:rPr>
              <w:t>・</w:t>
            </w:r>
            <w:r w:rsidR="00A071EA" w:rsidRPr="00F60E0C">
              <w:rPr>
                <w:rFonts w:ascii="ＭＳ 明朝" w:hAnsi="ＭＳ 明朝" w:hint="eastAsia"/>
                <w:sz w:val="22"/>
                <w:szCs w:val="22"/>
              </w:rPr>
              <w:t>店舗</w:t>
            </w:r>
            <w:r w:rsidRPr="00F60E0C">
              <w:rPr>
                <w:rFonts w:ascii="ＭＳ 明朝" w:hAnsi="ＭＳ 明朝" w:hint="eastAsia"/>
                <w:sz w:val="22"/>
                <w:szCs w:val="22"/>
              </w:rPr>
              <w:t>・</w:t>
            </w:r>
            <w:r w:rsidR="00A071EA" w:rsidRPr="00F60E0C">
              <w:rPr>
                <w:rFonts w:ascii="ＭＳ 明朝" w:hAnsi="ＭＳ 明朝" w:hint="eastAsia"/>
                <w:sz w:val="22"/>
                <w:szCs w:val="22"/>
              </w:rPr>
              <w:t>配置</w:t>
            </w:r>
            <w:r w:rsidRPr="00F60E0C">
              <w:rPr>
                <w:rFonts w:ascii="ＭＳ 明朝" w:hAnsi="ＭＳ 明朝" w:hint="eastAsia"/>
                <w:sz w:val="22"/>
                <w:szCs w:val="22"/>
              </w:rPr>
              <w:t>：法第36条の11第１項</w:t>
            </w:r>
          </w:p>
          <w:p w14:paraId="4702FEF4" w14:textId="77777777" w:rsidR="00834F89" w:rsidRPr="00F60E0C" w:rsidRDefault="00834F89" w:rsidP="00664B15">
            <w:pPr>
              <w:spacing w:line="260" w:lineRule="exact"/>
              <w:ind w:firstLineChars="1100" w:firstLine="2463"/>
              <w:rPr>
                <w:rFonts w:ascii="ＭＳ 明朝" w:hAnsi="ＭＳ 明朝"/>
                <w:sz w:val="22"/>
                <w:szCs w:val="22"/>
              </w:rPr>
            </w:pPr>
            <w:r w:rsidRPr="00F60E0C">
              <w:rPr>
                <w:rFonts w:ascii="ＭＳ 明朝" w:hAnsi="ＭＳ 明朝" w:hint="eastAsia"/>
                <w:sz w:val="22"/>
                <w:szCs w:val="22"/>
              </w:rPr>
              <w:t>施行規則第159条の18の２</w:t>
            </w:r>
          </w:p>
          <w:p w14:paraId="58FBBC2B" w14:textId="77777777" w:rsidR="00834F89" w:rsidRPr="00F60E0C" w:rsidRDefault="00834F89" w:rsidP="00664B15">
            <w:pPr>
              <w:spacing w:line="260" w:lineRule="exact"/>
              <w:rPr>
                <w:rFonts w:ascii="ＭＳ 明朝" w:hAnsi="ＭＳ 明朝"/>
                <w:sz w:val="22"/>
                <w:szCs w:val="22"/>
              </w:rPr>
            </w:pPr>
            <w:r w:rsidRPr="00F60E0C">
              <w:rPr>
                <w:rFonts w:ascii="ＭＳ 明朝" w:hAnsi="ＭＳ 明朝" w:hint="eastAsia"/>
                <w:sz w:val="22"/>
                <w:szCs w:val="22"/>
              </w:rPr>
              <w:t xml:space="preserve">　　</w:t>
            </w:r>
            <w:r w:rsidR="003B31FC" w:rsidRPr="00F60E0C">
              <w:rPr>
                <w:rFonts w:ascii="ＭＳ 明朝" w:hAnsi="ＭＳ 明朝" w:hint="eastAsia"/>
                <w:sz w:val="22"/>
                <w:szCs w:val="22"/>
              </w:rPr>
              <w:t xml:space="preserve">　　　</w:t>
            </w:r>
            <w:r w:rsidRPr="00F60E0C">
              <w:rPr>
                <w:rFonts w:ascii="ＭＳ 明朝" w:hAnsi="ＭＳ 明朝" w:hint="eastAsia"/>
                <w:kern w:val="0"/>
                <w:sz w:val="22"/>
                <w:szCs w:val="22"/>
              </w:rPr>
              <w:t>薬</w:t>
            </w:r>
            <w:r w:rsidR="003B31FC" w:rsidRPr="00F60E0C">
              <w:rPr>
                <w:rFonts w:ascii="ＭＳ 明朝" w:hAnsi="ＭＳ 明朝" w:hint="eastAsia"/>
                <w:kern w:val="0"/>
                <w:sz w:val="22"/>
                <w:szCs w:val="22"/>
              </w:rPr>
              <w:t xml:space="preserve">　　　</w:t>
            </w:r>
            <w:r w:rsidRPr="00F60E0C">
              <w:rPr>
                <w:rFonts w:ascii="ＭＳ 明朝" w:hAnsi="ＭＳ 明朝" w:hint="eastAsia"/>
                <w:kern w:val="0"/>
                <w:sz w:val="22"/>
                <w:szCs w:val="22"/>
              </w:rPr>
              <w:t>局</w:t>
            </w:r>
            <w:r w:rsidRPr="00F60E0C">
              <w:rPr>
                <w:rFonts w:ascii="ＭＳ 明朝" w:hAnsi="ＭＳ 明朝" w:hint="eastAsia"/>
                <w:sz w:val="22"/>
                <w:szCs w:val="22"/>
              </w:rPr>
              <w:t>：構造設備規則第１条</w:t>
            </w:r>
          </w:p>
          <w:p w14:paraId="4C6E9C2E" w14:textId="77777777" w:rsidR="00834F89" w:rsidRPr="00F60E0C" w:rsidRDefault="00834F89" w:rsidP="00664B15">
            <w:pPr>
              <w:spacing w:after="100" w:line="260" w:lineRule="exact"/>
              <w:rPr>
                <w:rFonts w:ascii="ＭＳ 明朝" w:hAnsi="ＭＳ 明朝"/>
                <w:sz w:val="22"/>
                <w:szCs w:val="22"/>
              </w:rPr>
            </w:pPr>
            <w:r w:rsidRPr="00F60E0C">
              <w:rPr>
                <w:rFonts w:ascii="ＭＳ 明朝" w:hAnsi="ＭＳ 明朝" w:hint="eastAsia"/>
                <w:sz w:val="22"/>
                <w:szCs w:val="22"/>
              </w:rPr>
              <w:t xml:space="preserve">　</w:t>
            </w:r>
            <w:r w:rsidR="009E3341" w:rsidRPr="00F60E0C">
              <w:rPr>
                <w:rFonts w:ascii="ＭＳ 明朝" w:hAnsi="ＭＳ 明朝" w:hint="eastAsia"/>
                <w:sz w:val="22"/>
                <w:szCs w:val="22"/>
              </w:rPr>
              <w:t xml:space="preserve">　</w:t>
            </w:r>
            <w:r w:rsidR="003B31FC" w:rsidRPr="00F60E0C">
              <w:rPr>
                <w:rFonts w:ascii="ＭＳ 明朝" w:hAnsi="ＭＳ 明朝" w:hint="eastAsia"/>
                <w:sz w:val="22"/>
                <w:szCs w:val="22"/>
              </w:rPr>
              <w:t xml:space="preserve">　　　</w:t>
            </w:r>
            <w:r w:rsidRPr="00F60E0C">
              <w:rPr>
                <w:rFonts w:ascii="ＭＳ 明朝" w:hAnsi="ＭＳ 明朝" w:hint="eastAsia"/>
                <w:kern w:val="0"/>
                <w:sz w:val="22"/>
                <w:szCs w:val="22"/>
              </w:rPr>
              <w:t>店舗販売業</w:t>
            </w:r>
            <w:r w:rsidRPr="00F60E0C">
              <w:rPr>
                <w:rFonts w:ascii="ＭＳ 明朝" w:hAnsi="ＭＳ 明朝" w:hint="eastAsia"/>
                <w:sz w:val="22"/>
                <w:szCs w:val="22"/>
              </w:rPr>
              <w:t>：構造設備規則第２条</w:t>
            </w:r>
          </w:p>
          <w:p w14:paraId="4A6A7364"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・情報提供の実施</w:t>
            </w:r>
          </w:p>
          <w:p w14:paraId="70D9A5A2" w14:textId="77777777" w:rsidR="009E3341" w:rsidRPr="00F60E0C" w:rsidRDefault="00834F89" w:rsidP="00664B15">
            <w:pPr>
              <w:spacing w:line="260" w:lineRule="exact"/>
              <w:ind w:firstLineChars="200" w:firstLine="448"/>
              <w:rPr>
                <w:rFonts w:ascii="ＭＳ 明朝" w:hAnsi="ＭＳ 明朝"/>
                <w:sz w:val="22"/>
                <w:szCs w:val="22"/>
              </w:rPr>
            </w:pPr>
            <w:r w:rsidRPr="00F60E0C">
              <w:rPr>
                <w:rFonts w:ascii="ＭＳ 明朝" w:hAnsi="ＭＳ 明朝" w:hint="eastAsia"/>
                <w:sz w:val="22"/>
                <w:szCs w:val="22"/>
              </w:rPr>
              <w:t>薬局・店舗・配置：法第36条の11第１項</w:t>
            </w:r>
          </w:p>
          <w:p w14:paraId="68B41DAD" w14:textId="77777777" w:rsidR="00834F89" w:rsidRPr="00F60E0C" w:rsidRDefault="00834F89" w:rsidP="00664B15">
            <w:pPr>
              <w:spacing w:after="100" w:line="260" w:lineRule="exact"/>
              <w:ind w:firstLineChars="1100" w:firstLine="2463"/>
              <w:rPr>
                <w:rFonts w:ascii="ＭＳ 明朝" w:hAnsi="ＭＳ 明朝"/>
                <w:sz w:val="22"/>
                <w:szCs w:val="22"/>
              </w:rPr>
            </w:pPr>
            <w:r w:rsidRPr="00F60E0C">
              <w:rPr>
                <w:rFonts w:ascii="ＭＳ 明朝" w:hAnsi="ＭＳ 明朝" w:hint="eastAsia"/>
                <w:sz w:val="22"/>
                <w:szCs w:val="22"/>
              </w:rPr>
              <w:t>施行規則第159条の18の２及び３</w:t>
            </w:r>
          </w:p>
          <w:p w14:paraId="60E3705B"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・情報提供の方法</w:t>
            </w:r>
          </w:p>
          <w:p w14:paraId="105A2C3A" w14:textId="77777777" w:rsidR="009E3341" w:rsidRPr="00F60E0C" w:rsidRDefault="00834F89" w:rsidP="00664B15">
            <w:pPr>
              <w:spacing w:line="260" w:lineRule="exact"/>
              <w:ind w:firstLineChars="200" w:firstLine="448"/>
              <w:rPr>
                <w:rFonts w:ascii="ＭＳ 明朝" w:hAnsi="ＭＳ 明朝"/>
                <w:sz w:val="22"/>
                <w:szCs w:val="22"/>
              </w:rPr>
            </w:pPr>
            <w:r w:rsidRPr="00F60E0C">
              <w:rPr>
                <w:rFonts w:ascii="ＭＳ 明朝" w:hAnsi="ＭＳ 明朝" w:hint="eastAsia"/>
                <w:sz w:val="22"/>
                <w:szCs w:val="22"/>
              </w:rPr>
              <w:t>薬局・店舗・配置：法第36条の11第１項</w:t>
            </w:r>
          </w:p>
          <w:p w14:paraId="6E5F6663" w14:textId="77777777" w:rsidR="00834F89" w:rsidRPr="00F60E0C" w:rsidRDefault="00834F89" w:rsidP="00664B15">
            <w:pPr>
              <w:spacing w:after="100" w:line="260" w:lineRule="exact"/>
              <w:ind w:firstLineChars="1100" w:firstLine="2463"/>
              <w:rPr>
                <w:rFonts w:ascii="ＭＳ 明朝" w:hAnsi="ＭＳ 明朝"/>
                <w:sz w:val="22"/>
                <w:szCs w:val="22"/>
              </w:rPr>
            </w:pPr>
            <w:r w:rsidRPr="00F60E0C">
              <w:rPr>
                <w:rFonts w:ascii="ＭＳ 明朝" w:hAnsi="ＭＳ 明朝" w:hint="eastAsia"/>
                <w:sz w:val="22"/>
                <w:szCs w:val="22"/>
              </w:rPr>
              <w:t>施行規則第７条の２及び第159条の18の４</w:t>
            </w:r>
          </w:p>
          <w:p w14:paraId="5CE7E271"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・販売時の確認</w:t>
            </w:r>
          </w:p>
          <w:p w14:paraId="46E6FA44" w14:textId="77777777" w:rsidR="00EA6349" w:rsidRPr="00F60E0C" w:rsidRDefault="00834F89" w:rsidP="00664B15">
            <w:pPr>
              <w:spacing w:line="260" w:lineRule="exact"/>
              <w:ind w:firstLineChars="200" w:firstLine="448"/>
              <w:rPr>
                <w:rFonts w:ascii="ＭＳ 明朝" w:hAnsi="ＭＳ 明朝"/>
                <w:sz w:val="22"/>
                <w:szCs w:val="22"/>
              </w:rPr>
            </w:pPr>
            <w:r w:rsidRPr="00F60E0C">
              <w:rPr>
                <w:rFonts w:ascii="ＭＳ 明朝" w:hAnsi="ＭＳ 明朝" w:hint="eastAsia"/>
                <w:sz w:val="22"/>
                <w:szCs w:val="22"/>
              </w:rPr>
              <w:t>薬局・店舗・配置：法第36条の11第２項</w:t>
            </w:r>
          </w:p>
          <w:p w14:paraId="261BEE27" w14:textId="77777777" w:rsidR="00834F89" w:rsidRPr="00F60E0C" w:rsidRDefault="00834F89" w:rsidP="00664B15">
            <w:pPr>
              <w:spacing w:after="100" w:line="260" w:lineRule="exact"/>
              <w:ind w:firstLineChars="1100" w:firstLine="2463"/>
              <w:rPr>
                <w:rFonts w:ascii="ＭＳ 明朝" w:hAnsi="ＭＳ 明朝"/>
                <w:sz w:val="22"/>
                <w:szCs w:val="22"/>
              </w:rPr>
            </w:pPr>
            <w:r w:rsidRPr="00F60E0C">
              <w:rPr>
                <w:rFonts w:ascii="ＭＳ 明朝" w:hAnsi="ＭＳ 明朝" w:hint="eastAsia"/>
                <w:sz w:val="22"/>
                <w:szCs w:val="22"/>
              </w:rPr>
              <w:t>施行規則第159条の18の５</w:t>
            </w:r>
          </w:p>
          <w:p w14:paraId="188C13C7"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・対面等による情報提供が必要となる年齢及び数量</w:t>
            </w:r>
          </w:p>
          <w:p w14:paraId="50DF8951" w14:textId="77777777" w:rsidR="00EA6349" w:rsidRPr="00F60E0C" w:rsidRDefault="00834F89" w:rsidP="00664B15">
            <w:pPr>
              <w:spacing w:line="260" w:lineRule="exact"/>
              <w:ind w:firstLineChars="200" w:firstLine="448"/>
              <w:rPr>
                <w:rFonts w:ascii="ＭＳ 明朝" w:hAnsi="ＭＳ 明朝"/>
                <w:sz w:val="22"/>
                <w:szCs w:val="22"/>
              </w:rPr>
            </w:pPr>
            <w:r w:rsidRPr="00F60E0C">
              <w:rPr>
                <w:rFonts w:ascii="ＭＳ 明朝" w:hAnsi="ＭＳ 明朝" w:hint="eastAsia"/>
                <w:sz w:val="22"/>
                <w:szCs w:val="22"/>
              </w:rPr>
              <w:t>薬局・店舗・配置：法第36条の11第３項</w:t>
            </w:r>
          </w:p>
          <w:p w14:paraId="2AA3C1F7" w14:textId="77777777" w:rsidR="00EA6349" w:rsidRPr="00F60E0C" w:rsidRDefault="00834F89" w:rsidP="00664B15">
            <w:pPr>
              <w:spacing w:line="260" w:lineRule="exact"/>
              <w:ind w:firstLineChars="1100" w:firstLine="2463"/>
              <w:rPr>
                <w:rFonts w:ascii="ＭＳ 明朝" w:hAnsi="ＭＳ 明朝"/>
                <w:sz w:val="22"/>
                <w:szCs w:val="22"/>
              </w:rPr>
            </w:pPr>
            <w:r w:rsidRPr="00F60E0C">
              <w:rPr>
                <w:rFonts w:ascii="ＭＳ 明朝" w:hAnsi="ＭＳ 明朝" w:hint="eastAsia"/>
                <w:sz w:val="22"/>
                <w:szCs w:val="22"/>
              </w:rPr>
              <w:t>施行規則第159条の18の６</w:t>
            </w:r>
          </w:p>
          <w:p w14:paraId="4276A0B4" w14:textId="5DAC0945" w:rsidR="00834F89" w:rsidRPr="00F60E0C" w:rsidRDefault="00834F89" w:rsidP="00180FEC">
            <w:pPr>
              <w:spacing w:after="100" w:line="260" w:lineRule="exact"/>
              <w:ind w:firstLineChars="1100" w:firstLine="2463"/>
              <w:rPr>
                <w:rFonts w:ascii="ＭＳ 明朝" w:hAnsi="ＭＳ 明朝"/>
                <w:sz w:val="22"/>
                <w:szCs w:val="22"/>
              </w:rPr>
            </w:pPr>
            <w:r w:rsidRPr="00F60E0C">
              <w:rPr>
                <w:rFonts w:ascii="ＭＳ 明朝" w:hAnsi="ＭＳ 明朝" w:hint="eastAsia"/>
                <w:sz w:val="22"/>
                <w:szCs w:val="22"/>
              </w:rPr>
              <w:t>令和８年２月13日付け医薬発0213第</w:t>
            </w:r>
            <w:r w:rsidR="00561A5C" w:rsidRPr="00F60E0C">
              <w:rPr>
                <w:rFonts w:ascii="ＭＳ 明朝" w:hAnsi="ＭＳ 明朝" w:hint="eastAsia"/>
                <w:sz w:val="22"/>
                <w:szCs w:val="22"/>
              </w:rPr>
              <w:t>２</w:t>
            </w:r>
            <w:r w:rsidRPr="00F60E0C">
              <w:rPr>
                <w:rFonts w:ascii="ＭＳ 明朝" w:hAnsi="ＭＳ 明朝" w:hint="eastAsia"/>
                <w:sz w:val="22"/>
                <w:szCs w:val="22"/>
              </w:rPr>
              <w:t>号</w:t>
            </w:r>
          </w:p>
          <w:p w14:paraId="5BFFE61E"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・指定濫用防止医薬品販売等手順書</w:t>
            </w:r>
          </w:p>
          <w:p w14:paraId="032BE6BE" w14:textId="77777777" w:rsidR="00834F89" w:rsidRPr="00F60E0C" w:rsidRDefault="00834F89" w:rsidP="00664B15">
            <w:pPr>
              <w:spacing w:line="260" w:lineRule="exact"/>
              <w:ind w:firstLineChars="200" w:firstLine="448"/>
              <w:rPr>
                <w:rFonts w:ascii="ＭＳ 明朝" w:hAnsi="ＭＳ 明朝"/>
                <w:sz w:val="22"/>
                <w:szCs w:val="22"/>
              </w:rPr>
            </w:pPr>
            <w:r w:rsidRPr="00F60E0C">
              <w:rPr>
                <w:rFonts w:ascii="ＭＳ 明朝" w:hAnsi="ＭＳ 明朝" w:hint="eastAsia"/>
                <w:sz w:val="22"/>
                <w:szCs w:val="22"/>
              </w:rPr>
              <w:t>薬局・店舗・配置：施行規則第159条の18の７</w:t>
            </w:r>
          </w:p>
          <w:p w14:paraId="463FB255" w14:textId="77777777" w:rsidR="00834F89" w:rsidRPr="00F60E0C" w:rsidRDefault="00834F89" w:rsidP="00664B15">
            <w:pPr>
              <w:spacing w:line="260" w:lineRule="exact"/>
              <w:rPr>
                <w:rFonts w:ascii="ＭＳ 明朝" w:hAnsi="ＭＳ 明朝"/>
                <w:sz w:val="22"/>
                <w:szCs w:val="22"/>
              </w:rPr>
            </w:pPr>
            <w:r w:rsidRPr="00F60E0C">
              <w:rPr>
                <w:rFonts w:ascii="ＭＳ 明朝" w:hAnsi="ＭＳ 明朝" w:hint="eastAsia"/>
                <w:sz w:val="22"/>
                <w:szCs w:val="22"/>
              </w:rPr>
              <w:t xml:space="preserve">　</w:t>
            </w:r>
            <w:r w:rsidR="00052320" w:rsidRPr="00F60E0C">
              <w:rPr>
                <w:rFonts w:ascii="ＭＳ 明朝" w:hAnsi="ＭＳ 明朝" w:hint="eastAsia"/>
                <w:sz w:val="22"/>
                <w:szCs w:val="22"/>
              </w:rPr>
              <w:t xml:space="preserve">　</w:t>
            </w:r>
            <w:r w:rsidR="003B31FC" w:rsidRPr="00F60E0C">
              <w:rPr>
                <w:rFonts w:ascii="ＭＳ 明朝" w:hAnsi="ＭＳ 明朝" w:hint="eastAsia"/>
                <w:sz w:val="22"/>
                <w:szCs w:val="22"/>
              </w:rPr>
              <w:t xml:space="preserve">　　　</w:t>
            </w:r>
            <w:r w:rsidRPr="00F60E0C">
              <w:rPr>
                <w:rFonts w:ascii="ＭＳ 明朝" w:hAnsi="ＭＳ 明朝" w:hint="eastAsia"/>
                <w:sz w:val="22"/>
                <w:szCs w:val="22"/>
              </w:rPr>
              <w:t>薬</w:t>
            </w:r>
            <w:r w:rsidR="00052320" w:rsidRPr="00F60E0C">
              <w:rPr>
                <w:rFonts w:ascii="ＭＳ 明朝" w:hAnsi="ＭＳ 明朝" w:hint="eastAsia"/>
                <w:sz w:val="22"/>
                <w:szCs w:val="22"/>
              </w:rPr>
              <w:t xml:space="preserve">　　　</w:t>
            </w:r>
            <w:r w:rsidRPr="00F60E0C">
              <w:rPr>
                <w:rFonts w:ascii="ＭＳ 明朝" w:hAnsi="ＭＳ 明朝" w:hint="eastAsia"/>
                <w:sz w:val="22"/>
                <w:szCs w:val="22"/>
              </w:rPr>
              <w:t>局：体制省令第１条</w:t>
            </w:r>
          </w:p>
          <w:p w14:paraId="14A94046" w14:textId="77777777" w:rsidR="00561A5C" w:rsidRPr="00F60E0C" w:rsidRDefault="00834F89" w:rsidP="00664B15">
            <w:pPr>
              <w:spacing w:line="260" w:lineRule="exact"/>
              <w:rPr>
                <w:rFonts w:ascii="ＭＳ 明朝" w:hAnsi="ＭＳ 明朝"/>
                <w:sz w:val="22"/>
                <w:szCs w:val="22"/>
              </w:rPr>
            </w:pPr>
            <w:r w:rsidRPr="00F60E0C">
              <w:rPr>
                <w:rFonts w:ascii="ＭＳ 明朝" w:hAnsi="ＭＳ 明朝" w:hint="eastAsia"/>
                <w:sz w:val="22"/>
                <w:szCs w:val="22"/>
              </w:rPr>
              <w:t xml:space="preserve">　</w:t>
            </w:r>
            <w:r w:rsidR="00052320" w:rsidRPr="00F60E0C">
              <w:rPr>
                <w:rFonts w:ascii="ＭＳ 明朝" w:hAnsi="ＭＳ 明朝" w:hint="eastAsia"/>
                <w:sz w:val="22"/>
                <w:szCs w:val="22"/>
              </w:rPr>
              <w:t xml:space="preserve">　</w:t>
            </w:r>
            <w:r w:rsidR="003B31FC" w:rsidRPr="00F60E0C">
              <w:rPr>
                <w:rFonts w:ascii="ＭＳ 明朝" w:hAnsi="ＭＳ 明朝" w:hint="eastAsia"/>
                <w:sz w:val="22"/>
                <w:szCs w:val="22"/>
              </w:rPr>
              <w:t xml:space="preserve">　　　</w:t>
            </w:r>
            <w:r w:rsidRPr="00F60E0C">
              <w:rPr>
                <w:rFonts w:ascii="ＭＳ 明朝" w:hAnsi="ＭＳ 明朝" w:hint="eastAsia"/>
                <w:kern w:val="0"/>
                <w:sz w:val="22"/>
                <w:szCs w:val="22"/>
              </w:rPr>
              <w:t>店舗販売業</w:t>
            </w:r>
            <w:r w:rsidRPr="00F60E0C">
              <w:rPr>
                <w:rFonts w:ascii="ＭＳ 明朝" w:hAnsi="ＭＳ 明朝" w:hint="eastAsia"/>
                <w:sz w:val="22"/>
                <w:szCs w:val="22"/>
              </w:rPr>
              <w:t>：体制省令第２条</w:t>
            </w:r>
          </w:p>
          <w:p w14:paraId="3C137C4C" w14:textId="77777777" w:rsidR="00834F89" w:rsidRPr="00F60E0C" w:rsidRDefault="00834F89" w:rsidP="00664B15">
            <w:pPr>
              <w:spacing w:after="100" w:line="260" w:lineRule="exact"/>
              <w:rPr>
                <w:rFonts w:ascii="ＭＳ 明朝" w:hAnsi="ＭＳ 明朝"/>
                <w:sz w:val="22"/>
                <w:szCs w:val="22"/>
              </w:rPr>
            </w:pPr>
            <w:r w:rsidRPr="00F60E0C">
              <w:rPr>
                <w:rFonts w:ascii="ＭＳ 明朝" w:hAnsi="ＭＳ 明朝" w:hint="eastAsia"/>
                <w:sz w:val="22"/>
                <w:szCs w:val="22"/>
              </w:rPr>
              <w:t xml:space="preserve">　</w:t>
            </w:r>
            <w:r w:rsidR="00052320" w:rsidRPr="00F60E0C">
              <w:rPr>
                <w:rFonts w:ascii="ＭＳ 明朝" w:hAnsi="ＭＳ 明朝" w:hint="eastAsia"/>
                <w:sz w:val="22"/>
                <w:szCs w:val="22"/>
              </w:rPr>
              <w:t xml:space="preserve">　</w:t>
            </w:r>
            <w:r w:rsidR="003B31FC" w:rsidRPr="00F60E0C">
              <w:rPr>
                <w:rFonts w:ascii="ＭＳ 明朝" w:hAnsi="ＭＳ 明朝" w:hint="eastAsia"/>
                <w:sz w:val="22"/>
                <w:szCs w:val="22"/>
              </w:rPr>
              <w:t xml:space="preserve">　　　</w:t>
            </w:r>
            <w:r w:rsidRPr="00F60E0C">
              <w:rPr>
                <w:rFonts w:ascii="ＭＳ 明朝" w:hAnsi="ＭＳ 明朝" w:hint="eastAsia"/>
                <w:kern w:val="0"/>
                <w:sz w:val="22"/>
                <w:szCs w:val="22"/>
              </w:rPr>
              <w:t>配置販売業</w:t>
            </w:r>
            <w:r w:rsidRPr="00F60E0C">
              <w:rPr>
                <w:rFonts w:ascii="ＭＳ 明朝" w:hAnsi="ＭＳ 明朝" w:hint="eastAsia"/>
                <w:sz w:val="22"/>
                <w:szCs w:val="22"/>
              </w:rPr>
              <w:t>：体制省令第３条</w:t>
            </w:r>
          </w:p>
          <w:p w14:paraId="5294324B"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・掲示</w:t>
            </w:r>
          </w:p>
          <w:p w14:paraId="1A5A5A6A" w14:textId="77777777" w:rsidR="00561A5C" w:rsidRPr="00F60E0C" w:rsidRDefault="00834F89" w:rsidP="00664B15">
            <w:pPr>
              <w:spacing w:line="260" w:lineRule="exact"/>
              <w:ind w:firstLineChars="200" w:firstLine="448"/>
              <w:rPr>
                <w:rFonts w:ascii="ＭＳ 明朝" w:hAnsi="ＭＳ 明朝"/>
                <w:sz w:val="22"/>
                <w:szCs w:val="22"/>
              </w:rPr>
            </w:pPr>
            <w:r w:rsidRPr="00F60E0C">
              <w:rPr>
                <w:rFonts w:ascii="ＭＳ 明朝" w:hAnsi="ＭＳ 明朝" w:hint="eastAsia"/>
                <w:sz w:val="22"/>
                <w:szCs w:val="22"/>
              </w:rPr>
              <w:t>薬</w:t>
            </w:r>
            <w:r w:rsidR="00052320" w:rsidRPr="00F60E0C">
              <w:rPr>
                <w:rFonts w:ascii="ＭＳ 明朝" w:hAnsi="ＭＳ 明朝" w:hint="eastAsia"/>
                <w:sz w:val="22"/>
                <w:szCs w:val="22"/>
              </w:rPr>
              <w:t xml:space="preserve">　　　</w:t>
            </w:r>
            <w:r w:rsidRPr="00F60E0C">
              <w:rPr>
                <w:rFonts w:ascii="ＭＳ 明朝" w:hAnsi="ＭＳ 明朝" w:hint="eastAsia"/>
                <w:sz w:val="22"/>
                <w:szCs w:val="22"/>
              </w:rPr>
              <w:t>局：法第９条の５</w:t>
            </w:r>
          </w:p>
          <w:p w14:paraId="174B4EF4" w14:textId="77777777" w:rsidR="00834F89" w:rsidRPr="00F60E0C" w:rsidRDefault="00834F89" w:rsidP="00180FEC">
            <w:pPr>
              <w:spacing w:before="60" w:line="260" w:lineRule="exact"/>
              <w:ind w:firstLineChars="800" w:firstLine="1791"/>
              <w:rPr>
                <w:rFonts w:ascii="ＭＳ 明朝" w:hAnsi="ＭＳ 明朝"/>
                <w:sz w:val="22"/>
                <w:szCs w:val="22"/>
              </w:rPr>
            </w:pPr>
            <w:r w:rsidRPr="00F60E0C">
              <w:rPr>
                <w:rFonts w:ascii="ＭＳ 明朝" w:hAnsi="ＭＳ 明朝" w:hint="eastAsia"/>
                <w:sz w:val="22"/>
                <w:szCs w:val="22"/>
              </w:rPr>
              <w:t>施行規則第15条の15及び別表第一の二</w:t>
            </w:r>
          </w:p>
          <w:p w14:paraId="3F20B431" w14:textId="77777777" w:rsidR="00561A5C" w:rsidRPr="00F60E0C" w:rsidRDefault="00834F89" w:rsidP="00664B15">
            <w:pPr>
              <w:spacing w:line="260" w:lineRule="exact"/>
              <w:rPr>
                <w:rFonts w:ascii="ＭＳ 明朝" w:hAnsi="ＭＳ 明朝"/>
                <w:sz w:val="22"/>
                <w:szCs w:val="22"/>
              </w:rPr>
            </w:pPr>
            <w:r w:rsidRPr="00F60E0C">
              <w:rPr>
                <w:rFonts w:ascii="ＭＳ 明朝" w:hAnsi="ＭＳ 明朝" w:hint="eastAsia"/>
                <w:sz w:val="22"/>
                <w:szCs w:val="22"/>
              </w:rPr>
              <w:lastRenderedPageBreak/>
              <w:t xml:space="preserve">　</w:t>
            </w:r>
            <w:r w:rsidR="00052320" w:rsidRPr="00F60E0C">
              <w:rPr>
                <w:rFonts w:ascii="ＭＳ 明朝" w:hAnsi="ＭＳ 明朝" w:hint="eastAsia"/>
                <w:sz w:val="22"/>
                <w:szCs w:val="22"/>
              </w:rPr>
              <w:t xml:space="preserve">　</w:t>
            </w:r>
            <w:r w:rsidRPr="00F60E0C">
              <w:rPr>
                <w:rFonts w:ascii="ＭＳ 明朝" w:hAnsi="ＭＳ 明朝" w:hint="eastAsia"/>
                <w:sz w:val="22"/>
                <w:szCs w:val="22"/>
              </w:rPr>
              <w:t>店舗販売業：法第29条の４</w:t>
            </w:r>
          </w:p>
          <w:p w14:paraId="64AD9590" w14:textId="77777777" w:rsidR="00052320" w:rsidRPr="00F60E0C" w:rsidRDefault="00834F89" w:rsidP="00664B15">
            <w:pPr>
              <w:spacing w:after="100" w:line="260" w:lineRule="exact"/>
              <w:ind w:firstLineChars="800" w:firstLine="1791"/>
              <w:rPr>
                <w:rFonts w:ascii="ＭＳ 明朝" w:hAnsi="ＭＳ 明朝"/>
                <w:sz w:val="22"/>
                <w:szCs w:val="22"/>
              </w:rPr>
            </w:pPr>
            <w:r w:rsidRPr="00F60E0C">
              <w:rPr>
                <w:rFonts w:ascii="ＭＳ 明朝" w:hAnsi="ＭＳ 明朝" w:hint="eastAsia"/>
                <w:sz w:val="22"/>
                <w:szCs w:val="22"/>
              </w:rPr>
              <w:t>施行規則第147条の12及び別表第一の二</w:t>
            </w:r>
          </w:p>
          <w:p w14:paraId="724FA660"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・特定販売の方法</w:t>
            </w:r>
          </w:p>
          <w:p w14:paraId="0B0C5095" w14:textId="020A6585" w:rsidR="00180FEC" w:rsidRDefault="00834F89" w:rsidP="00CD3E28">
            <w:pPr>
              <w:spacing w:after="100" w:line="260" w:lineRule="exact"/>
              <w:ind w:firstLineChars="200" w:firstLine="448"/>
              <w:rPr>
                <w:rFonts w:ascii="ＭＳ 明朝" w:hAnsi="ＭＳ 明朝"/>
                <w:sz w:val="22"/>
                <w:szCs w:val="22"/>
              </w:rPr>
            </w:pPr>
            <w:r w:rsidRPr="00F60E0C">
              <w:rPr>
                <w:rFonts w:ascii="ＭＳ 明朝" w:hAnsi="ＭＳ 明朝" w:hint="eastAsia"/>
                <w:sz w:val="22"/>
                <w:szCs w:val="22"/>
              </w:rPr>
              <w:t>薬</w:t>
            </w:r>
            <w:r w:rsidR="00180FEC">
              <w:rPr>
                <w:rFonts w:ascii="ＭＳ 明朝" w:hAnsi="ＭＳ 明朝" w:hint="eastAsia"/>
                <w:sz w:val="22"/>
                <w:szCs w:val="22"/>
              </w:rPr>
              <w:t xml:space="preserve">　　　</w:t>
            </w:r>
            <w:r w:rsidRPr="00F60E0C">
              <w:rPr>
                <w:rFonts w:ascii="ＭＳ 明朝" w:hAnsi="ＭＳ 明朝" w:hint="eastAsia"/>
                <w:sz w:val="22"/>
                <w:szCs w:val="22"/>
              </w:rPr>
              <w:t>局</w:t>
            </w:r>
            <w:r w:rsidR="00180FEC">
              <w:rPr>
                <w:rFonts w:ascii="ＭＳ 明朝" w:hAnsi="ＭＳ 明朝" w:hint="eastAsia"/>
                <w:sz w:val="22"/>
                <w:szCs w:val="22"/>
              </w:rPr>
              <w:t>：</w:t>
            </w:r>
            <w:r w:rsidR="00180FEC" w:rsidRPr="00F60E0C">
              <w:rPr>
                <w:rFonts w:ascii="ＭＳ 明朝" w:hAnsi="ＭＳ 明朝" w:hint="eastAsia"/>
                <w:sz w:val="22"/>
                <w:szCs w:val="22"/>
              </w:rPr>
              <w:t>施行規則第15条の６及び別表第一の二</w:t>
            </w:r>
          </w:p>
          <w:p w14:paraId="74AEB4BF" w14:textId="3F6CDB5C" w:rsidR="00834F89" w:rsidRPr="00F60E0C" w:rsidRDefault="00834F89" w:rsidP="00CD3E28">
            <w:pPr>
              <w:spacing w:after="100" w:line="260" w:lineRule="exact"/>
              <w:ind w:firstLineChars="200" w:firstLine="448"/>
              <w:rPr>
                <w:rFonts w:ascii="ＭＳ 明朝" w:hAnsi="ＭＳ 明朝"/>
                <w:sz w:val="22"/>
                <w:szCs w:val="22"/>
              </w:rPr>
            </w:pPr>
            <w:r w:rsidRPr="00F60E0C">
              <w:rPr>
                <w:rFonts w:ascii="ＭＳ 明朝" w:hAnsi="ＭＳ 明朝" w:hint="eastAsia"/>
                <w:sz w:val="22"/>
                <w:szCs w:val="22"/>
              </w:rPr>
              <w:t>店舗</w:t>
            </w:r>
            <w:r w:rsidR="00180FEC">
              <w:rPr>
                <w:rFonts w:ascii="ＭＳ 明朝" w:hAnsi="ＭＳ 明朝" w:hint="eastAsia"/>
                <w:sz w:val="22"/>
                <w:szCs w:val="22"/>
              </w:rPr>
              <w:t>販売業</w:t>
            </w:r>
            <w:r w:rsidRPr="00F60E0C">
              <w:rPr>
                <w:rFonts w:ascii="ＭＳ 明朝" w:hAnsi="ＭＳ 明朝" w:hint="eastAsia"/>
                <w:sz w:val="22"/>
                <w:szCs w:val="22"/>
              </w:rPr>
              <w:t>：</w:t>
            </w:r>
            <w:r w:rsidR="00180FEC" w:rsidRPr="00F60E0C">
              <w:rPr>
                <w:rFonts w:ascii="ＭＳ 明朝" w:hAnsi="ＭＳ 明朝" w:hint="eastAsia"/>
                <w:sz w:val="22"/>
                <w:szCs w:val="22"/>
              </w:rPr>
              <w:t>施行規則</w:t>
            </w:r>
            <w:r w:rsidRPr="00F60E0C">
              <w:rPr>
                <w:rFonts w:ascii="ＭＳ 明朝" w:hAnsi="ＭＳ 明朝" w:hint="eastAsia"/>
                <w:sz w:val="22"/>
                <w:szCs w:val="22"/>
              </w:rPr>
              <w:t>第147条の７及び別表第一の二</w:t>
            </w:r>
          </w:p>
          <w:p w14:paraId="6D58F799"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・配置販売に関する文書の添付</w:t>
            </w:r>
          </w:p>
          <w:p w14:paraId="091F9E4C" w14:textId="77777777" w:rsidR="00834F89" w:rsidRPr="00F60E0C" w:rsidRDefault="00834F89" w:rsidP="00CD3E28">
            <w:pPr>
              <w:spacing w:after="100" w:line="260" w:lineRule="exact"/>
              <w:ind w:firstLineChars="200" w:firstLine="448"/>
              <w:rPr>
                <w:rFonts w:ascii="ＭＳ 明朝" w:hAnsi="ＭＳ 明朝"/>
                <w:sz w:val="22"/>
                <w:szCs w:val="22"/>
              </w:rPr>
            </w:pPr>
            <w:r w:rsidRPr="00F60E0C">
              <w:rPr>
                <w:rFonts w:ascii="ＭＳ 明朝" w:hAnsi="ＭＳ 明朝" w:hint="eastAsia"/>
                <w:sz w:val="22"/>
                <w:szCs w:val="22"/>
              </w:rPr>
              <w:t>配置販売業：施行規則第149条の10及び別表第一の四</w:t>
            </w:r>
          </w:p>
          <w:p w14:paraId="1D088AE0" w14:textId="77777777" w:rsidR="00834F89" w:rsidRPr="00F60E0C" w:rsidRDefault="00834F89" w:rsidP="00664B15">
            <w:pPr>
              <w:spacing w:line="320" w:lineRule="exact"/>
              <w:rPr>
                <w:rFonts w:ascii="ＭＳ ゴシック" w:eastAsia="ＭＳ ゴシック" w:hAnsi="ＭＳ ゴシック"/>
                <w:sz w:val="22"/>
                <w:szCs w:val="22"/>
              </w:rPr>
            </w:pPr>
            <w:r w:rsidRPr="00F60E0C">
              <w:rPr>
                <w:rFonts w:ascii="ＭＳ ゴシック" w:eastAsia="ＭＳ ゴシック" w:hAnsi="ＭＳ ゴシック" w:hint="eastAsia"/>
                <w:sz w:val="22"/>
                <w:szCs w:val="22"/>
              </w:rPr>
              <w:t>・陳列</w:t>
            </w:r>
          </w:p>
          <w:p w14:paraId="6BC46EDE" w14:textId="77777777" w:rsidR="00EA6349" w:rsidRPr="00F60E0C" w:rsidRDefault="00834F89" w:rsidP="00664B15">
            <w:pPr>
              <w:spacing w:line="260" w:lineRule="exact"/>
              <w:ind w:firstLineChars="200" w:firstLine="448"/>
              <w:rPr>
                <w:rFonts w:ascii="ＭＳ 明朝" w:hAnsi="ＭＳ 明朝"/>
                <w:sz w:val="22"/>
                <w:szCs w:val="22"/>
              </w:rPr>
            </w:pPr>
            <w:r w:rsidRPr="00F60E0C">
              <w:rPr>
                <w:rFonts w:ascii="ＭＳ 明朝" w:hAnsi="ＭＳ 明朝" w:hint="eastAsia"/>
                <w:sz w:val="22"/>
                <w:szCs w:val="22"/>
              </w:rPr>
              <w:t>薬局・店舗：法第57条の２</w:t>
            </w:r>
          </w:p>
          <w:p w14:paraId="69DE1D07" w14:textId="77777777" w:rsidR="00834F89" w:rsidRPr="00F60E0C" w:rsidRDefault="00834F89" w:rsidP="00664B15">
            <w:pPr>
              <w:spacing w:line="260" w:lineRule="exact"/>
              <w:ind w:firstLineChars="800" w:firstLine="1791"/>
              <w:rPr>
                <w:rFonts w:ascii="ＭＳ 明朝" w:hAnsi="ＭＳ 明朝"/>
                <w:sz w:val="22"/>
                <w:szCs w:val="22"/>
              </w:rPr>
            </w:pPr>
            <w:r w:rsidRPr="00F60E0C">
              <w:rPr>
                <w:rFonts w:ascii="ＭＳ 明朝" w:hAnsi="ＭＳ 明朝" w:hint="eastAsia"/>
                <w:sz w:val="22"/>
                <w:szCs w:val="22"/>
              </w:rPr>
              <w:t>施行規則第218条の５</w:t>
            </w:r>
          </w:p>
          <w:p w14:paraId="090C826B" w14:textId="77777777" w:rsidR="00834F89" w:rsidRPr="00F60E0C" w:rsidRDefault="00834F89" w:rsidP="00664B15">
            <w:pPr>
              <w:spacing w:line="260" w:lineRule="exact"/>
              <w:rPr>
                <w:rFonts w:ascii="ＭＳ 明朝" w:hAnsi="ＭＳ 明朝"/>
                <w:sz w:val="22"/>
                <w:szCs w:val="22"/>
              </w:rPr>
            </w:pPr>
            <w:r w:rsidRPr="00F60E0C">
              <w:rPr>
                <w:rFonts w:ascii="ＭＳ 明朝" w:hAnsi="ＭＳ 明朝" w:hint="eastAsia"/>
                <w:sz w:val="22"/>
                <w:szCs w:val="22"/>
              </w:rPr>
              <w:t xml:space="preserve">　　薬</w:t>
            </w:r>
            <w:r w:rsidR="00561A5C" w:rsidRPr="00F60E0C">
              <w:rPr>
                <w:rFonts w:ascii="ＭＳ 明朝" w:hAnsi="ＭＳ 明朝" w:hint="eastAsia"/>
                <w:sz w:val="22"/>
                <w:szCs w:val="22"/>
              </w:rPr>
              <w:t xml:space="preserve">　　　</w:t>
            </w:r>
            <w:r w:rsidRPr="00F60E0C">
              <w:rPr>
                <w:rFonts w:ascii="ＭＳ 明朝" w:hAnsi="ＭＳ 明朝" w:hint="eastAsia"/>
                <w:sz w:val="22"/>
                <w:szCs w:val="22"/>
              </w:rPr>
              <w:t>局：構造設備規則第１条</w:t>
            </w:r>
          </w:p>
          <w:p w14:paraId="6901FDB4" w14:textId="77777777" w:rsidR="00834F89" w:rsidRDefault="00834F89" w:rsidP="004F6ADC">
            <w:pPr>
              <w:spacing w:after="100" w:line="260" w:lineRule="exact"/>
              <w:rPr>
                <w:rFonts w:ascii="ＭＳ 明朝" w:hAnsi="ＭＳ 明朝"/>
                <w:sz w:val="22"/>
                <w:szCs w:val="22"/>
              </w:rPr>
            </w:pPr>
            <w:r w:rsidRPr="00F60E0C">
              <w:rPr>
                <w:rFonts w:ascii="ＭＳ 明朝" w:hAnsi="ＭＳ 明朝" w:hint="eastAsia"/>
                <w:sz w:val="22"/>
                <w:szCs w:val="22"/>
              </w:rPr>
              <w:t xml:space="preserve">　　店舗販売業：構造設備規則第２条</w:t>
            </w:r>
          </w:p>
          <w:p w14:paraId="3F39FC25" w14:textId="1441FF93" w:rsidR="004F6ADC" w:rsidRDefault="004F6ADC" w:rsidP="004F6ADC">
            <w:pPr>
              <w:spacing w:line="260" w:lineRule="exact"/>
              <w:rPr>
                <w:rFonts w:ascii="ＭＳ 明朝" w:hAnsi="ＭＳ 明朝"/>
                <w:sz w:val="22"/>
                <w:szCs w:val="22"/>
              </w:rPr>
            </w:pPr>
            <w:r>
              <w:rPr>
                <w:rFonts w:ascii="ＭＳ ゴシック" w:eastAsia="ＭＳ ゴシック" w:hAnsi="ＭＳ ゴシック" w:hint="eastAsia"/>
                <w:sz w:val="24"/>
              </w:rPr>
              <w:t xml:space="preserve"> </w:t>
            </w:r>
            <w:r w:rsidRPr="004F6ADC">
              <w:rPr>
                <w:rFonts w:ascii="ＭＳ 明朝" w:hAnsi="ＭＳ 明朝" w:hint="eastAsia"/>
                <w:sz w:val="22"/>
                <w:szCs w:val="22"/>
              </w:rPr>
              <w:t>令和７年12月26日付け</w:t>
            </w:r>
            <w:r>
              <w:rPr>
                <w:rFonts w:ascii="ＭＳ 明朝" w:hAnsi="ＭＳ 明朝" w:hint="eastAsia"/>
                <w:sz w:val="22"/>
                <w:szCs w:val="22"/>
              </w:rPr>
              <w:t>医薬発1226第２号　第３</w:t>
            </w:r>
          </w:p>
          <w:p w14:paraId="3FF3F36D" w14:textId="597B6EBC" w:rsidR="004F6ADC" w:rsidRPr="004F6ADC" w:rsidRDefault="004F6ADC" w:rsidP="004F6ADC">
            <w:pPr>
              <w:spacing w:after="80" w:line="260" w:lineRule="exact"/>
              <w:rPr>
                <w:rFonts w:ascii="ＭＳ 明朝" w:hAnsi="ＭＳ 明朝"/>
                <w:sz w:val="22"/>
                <w:szCs w:val="22"/>
              </w:rPr>
            </w:pPr>
            <w:r>
              <w:rPr>
                <w:rFonts w:ascii="ＭＳ 明朝" w:hAnsi="ＭＳ 明朝" w:hint="eastAsia"/>
                <w:sz w:val="24"/>
              </w:rPr>
              <w:t xml:space="preserve"> </w:t>
            </w:r>
            <w:r>
              <w:rPr>
                <w:rFonts w:ascii="ＭＳ 明朝" w:hAnsi="ＭＳ 明朝" w:hint="eastAsia"/>
                <w:sz w:val="22"/>
                <w:szCs w:val="22"/>
              </w:rPr>
              <w:t>令和７年12月26日付け医薬発1226第16号</w:t>
            </w:r>
          </w:p>
        </w:tc>
      </w:tr>
    </w:tbl>
    <w:p w14:paraId="65ED8C04" w14:textId="77777777" w:rsidR="008A4C53" w:rsidRPr="00F60E0C" w:rsidRDefault="00DE10AC" w:rsidP="0041697A">
      <w:pPr>
        <w:spacing w:beforeLines="60" w:before="232" w:afterLines="20" w:after="77" w:line="320" w:lineRule="exact"/>
        <w:ind w:left="283" w:hangingChars="116" w:hanging="283"/>
        <w:rPr>
          <w:rFonts w:ascii="ＭＳ ゴシック" w:eastAsia="ＭＳ ゴシック" w:hAnsi="ＭＳ ゴシック"/>
          <w:sz w:val="24"/>
        </w:rPr>
      </w:pPr>
      <w:r w:rsidRPr="00F60E0C">
        <w:rPr>
          <w:rFonts w:ascii="ＭＳ ゴシック" w:eastAsia="ＭＳ ゴシック" w:hAnsi="ＭＳ ゴシック" w:hint="eastAsia"/>
          <w:sz w:val="24"/>
        </w:rPr>
        <w:lastRenderedPageBreak/>
        <w:t>３</w:t>
      </w:r>
      <w:r w:rsidR="008A4C53" w:rsidRPr="00F60E0C">
        <w:rPr>
          <w:rFonts w:ascii="ＭＳ ゴシック" w:eastAsia="ＭＳ ゴシック" w:hAnsi="ＭＳ ゴシック" w:hint="eastAsia"/>
          <w:sz w:val="24"/>
        </w:rPr>
        <w:t xml:space="preserve">　薬局等の管理者が薬局開設者、店舗販売業者又は卸売販売業者に対し、薬局等の業務について必要な意見を書面にて申述できる体制が整備されているか。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D095D" w:rsidRPr="00F60E0C" w14:paraId="33C155FE" w14:textId="77777777" w:rsidTr="00664B15">
        <w:tc>
          <w:tcPr>
            <w:tcW w:w="9214" w:type="dxa"/>
            <w:shd w:val="clear" w:color="auto" w:fill="auto"/>
          </w:tcPr>
          <w:p w14:paraId="65215B6E" w14:textId="77777777" w:rsidR="00113B65" w:rsidRPr="00F60E0C" w:rsidRDefault="00BD095D" w:rsidP="00664B15">
            <w:pPr>
              <w:spacing w:before="60" w:line="260" w:lineRule="exact"/>
              <w:ind w:firstLineChars="50" w:firstLine="112"/>
              <w:rPr>
                <w:rFonts w:ascii="ＭＳ 明朝" w:hAnsi="ＭＳ 明朝"/>
                <w:sz w:val="22"/>
                <w:szCs w:val="22"/>
              </w:rPr>
            </w:pPr>
            <w:r w:rsidRPr="00F60E0C">
              <w:rPr>
                <w:rFonts w:ascii="ＭＳ 明朝" w:hAnsi="ＭＳ 明朝" w:hint="eastAsia"/>
                <w:sz w:val="22"/>
                <w:szCs w:val="22"/>
              </w:rPr>
              <w:t>薬</w:t>
            </w:r>
            <w:r w:rsidR="00113B65" w:rsidRPr="00F60E0C">
              <w:rPr>
                <w:rFonts w:ascii="ＭＳ 明朝" w:hAnsi="ＭＳ 明朝" w:hint="eastAsia"/>
                <w:sz w:val="22"/>
                <w:szCs w:val="22"/>
              </w:rPr>
              <w:t xml:space="preserve">　　　</w:t>
            </w:r>
            <w:r w:rsidRPr="00F60E0C">
              <w:rPr>
                <w:rFonts w:ascii="ＭＳ 明朝" w:hAnsi="ＭＳ 明朝" w:hint="eastAsia"/>
                <w:sz w:val="22"/>
                <w:szCs w:val="22"/>
              </w:rPr>
              <w:t>局：法第９条の２第１項第２号</w:t>
            </w:r>
          </w:p>
          <w:p w14:paraId="4BBD6CF7" w14:textId="77777777" w:rsidR="00BD095D" w:rsidRPr="00F60E0C" w:rsidRDefault="00BD095D" w:rsidP="00664B15">
            <w:pPr>
              <w:spacing w:line="260" w:lineRule="exact"/>
              <w:ind w:firstLineChars="650" w:firstLine="1455"/>
              <w:rPr>
                <w:rFonts w:ascii="ＭＳ 明朝" w:hAnsi="ＭＳ 明朝"/>
                <w:sz w:val="22"/>
                <w:szCs w:val="22"/>
              </w:rPr>
            </w:pPr>
            <w:r w:rsidRPr="00F60E0C">
              <w:rPr>
                <w:rFonts w:ascii="ＭＳ 明朝" w:hAnsi="ＭＳ 明朝" w:hint="eastAsia"/>
                <w:sz w:val="22"/>
                <w:szCs w:val="22"/>
              </w:rPr>
              <w:t>施行規則第15条の11の２第１項第１号及び第２号</w:t>
            </w:r>
          </w:p>
          <w:p w14:paraId="3D0A300C" w14:textId="77777777" w:rsidR="00113B65" w:rsidRPr="00F60E0C" w:rsidRDefault="00BD095D" w:rsidP="00664B15">
            <w:pPr>
              <w:spacing w:line="260" w:lineRule="exact"/>
              <w:ind w:firstLineChars="50" w:firstLine="112"/>
              <w:rPr>
                <w:rFonts w:ascii="ＭＳ 明朝" w:hAnsi="ＭＳ 明朝"/>
                <w:sz w:val="22"/>
                <w:szCs w:val="22"/>
              </w:rPr>
            </w:pPr>
            <w:r w:rsidRPr="00F60E0C">
              <w:rPr>
                <w:rFonts w:ascii="ＭＳ 明朝" w:hAnsi="ＭＳ 明朝" w:hint="eastAsia"/>
                <w:sz w:val="22"/>
                <w:szCs w:val="22"/>
              </w:rPr>
              <w:t>店舗販売業：法第29条の３第１項第２号</w:t>
            </w:r>
          </w:p>
          <w:p w14:paraId="4AE220EA" w14:textId="77777777" w:rsidR="00BD095D" w:rsidRPr="00F60E0C" w:rsidRDefault="00BD095D" w:rsidP="00664B15">
            <w:pPr>
              <w:spacing w:line="260" w:lineRule="exact"/>
              <w:ind w:firstLineChars="650" w:firstLine="1455"/>
              <w:rPr>
                <w:rFonts w:ascii="ＭＳ 明朝" w:hAnsi="ＭＳ 明朝"/>
                <w:sz w:val="22"/>
                <w:szCs w:val="22"/>
              </w:rPr>
            </w:pPr>
            <w:r w:rsidRPr="00F60E0C">
              <w:rPr>
                <w:rFonts w:ascii="ＭＳ 明朝" w:hAnsi="ＭＳ 明朝" w:hint="eastAsia"/>
                <w:sz w:val="22"/>
                <w:szCs w:val="22"/>
              </w:rPr>
              <w:t>施行規則第147条の11の２第１項第１号及び第２号</w:t>
            </w:r>
          </w:p>
          <w:p w14:paraId="601581B4" w14:textId="77777777" w:rsidR="00113B65" w:rsidRPr="00F60E0C" w:rsidRDefault="00BD095D" w:rsidP="00664B15">
            <w:pPr>
              <w:spacing w:line="260" w:lineRule="exact"/>
              <w:ind w:firstLineChars="50" w:firstLine="112"/>
              <w:rPr>
                <w:rFonts w:ascii="ＭＳ 明朝" w:hAnsi="ＭＳ 明朝"/>
                <w:sz w:val="22"/>
                <w:szCs w:val="22"/>
              </w:rPr>
            </w:pPr>
            <w:r w:rsidRPr="00F60E0C">
              <w:rPr>
                <w:rFonts w:ascii="ＭＳ 明朝" w:hAnsi="ＭＳ 明朝" w:hint="eastAsia"/>
                <w:sz w:val="22"/>
                <w:szCs w:val="22"/>
              </w:rPr>
              <w:t>卸売販売業：法第36条の２の２第１項第２号</w:t>
            </w:r>
          </w:p>
          <w:p w14:paraId="341DC848" w14:textId="77777777" w:rsidR="00BD095D" w:rsidRPr="00F60E0C" w:rsidRDefault="00BD095D" w:rsidP="00664B15">
            <w:pPr>
              <w:spacing w:line="260" w:lineRule="exact"/>
              <w:ind w:firstLineChars="650" w:firstLine="1455"/>
              <w:rPr>
                <w:rFonts w:ascii="ＭＳ 明朝" w:hAnsi="ＭＳ 明朝"/>
                <w:sz w:val="22"/>
                <w:szCs w:val="22"/>
              </w:rPr>
            </w:pPr>
            <w:r w:rsidRPr="00F60E0C">
              <w:rPr>
                <w:rFonts w:ascii="ＭＳ 明朝" w:hAnsi="ＭＳ 明朝" w:hint="eastAsia"/>
                <w:sz w:val="22"/>
                <w:szCs w:val="22"/>
              </w:rPr>
              <w:t>施行規則第156条の２第１項第１号及び第２号</w:t>
            </w:r>
          </w:p>
          <w:p w14:paraId="75994F97" w14:textId="77777777" w:rsidR="00113B65" w:rsidRPr="00F60E0C" w:rsidRDefault="00BD095D" w:rsidP="00664B15">
            <w:pPr>
              <w:spacing w:line="260" w:lineRule="exact"/>
              <w:ind w:firstLineChars="50" w:firstLine="112"/>
              <w:rPr>
                <w:rFonts w:ascii="ＭＳ 明朝" w:hAnsi="ＭＳ 明朝"/>
                <w:sz w:val="22"/>
                <w:szCs w:val="22"/>
              </w:rPr>
            </w:pPr>
            <w:r w:rsidRPr="00F60E0C">
              <w:rPr>
                <w:rFonts w:ascii="ＭＳ 明朝" w:hAnsi="ＭＳ 明朝" w:hint="eastAsia"/>
                <w:sz w:val="22"/>
                <w:szCs w:val="22"/>
              </w:rPr>
              <w:t>配置販売業：法第31条の５第1項第２号</w:t>
            </w:r>
          </w:p>
          <w:p w14:paraId="158F411B" w14:textId="77777777" w:rsidR="00BD095D" w:rsidRPr="00F60E0C" w:rsidRDefault="00BD095D" w:rsidP="00020836">
            <w:pPr>
              <w:spacing w:after="60" w:line="260" w:lineRule="exact"/>
              <w:ind w:firstLineChars="650" w:firstLine="1455"/>
              <w:rPr>
                <w:rFonts w:ascii="ＭＳ 明朝" w:hAnsi="ＭＳ 明朝"/>
                <w:sz w:val="22"/>
                <w:szCs w:val="22"/>
              </w:rPr>
            </w:pPr>
            <w:r w:rsidRPr="00F60E0C">
              <w:rPr>
                <w:rFonts w:ascii="ＭＳ 明朝" w:hAnsi="ＭＳ 明朝" w:hint="eastAsia"/>
                <w:sz w:val="22"/>
                <w:szCs w:val="22"/>
              </w:rPr>
              <w:t>施行規則第149条の15第１項第１号及び第２号</w:t>
            </w:r>
          </w:p>
        </w:tc>
      </w:tr>
    </w:tbl>
    <w:p w14:paraId="57CD0E8A" w14:textId="2400DE12" w:rsidR="00020836" w:rsidRDefault="00020836" w:rsidP="0041697A">
      <w:pPr>
        <w:spacing w:beforeLines="60" w:before="232" w:afterLines="20" w:after="77" w:line="320" w:lineRule="exact"/>
        <w:ind w:left="283" w:hangingChars="116" w:hanging="283"/>
        <w:rPr>
          <w:rFonts w:ascii="ＭＳ ゴシック" w:eastAsia="ＭＳ ゴシック" w:hAnsi="ＭＳ ゴシック"/>
          <w:sz w:val="24"/>
        </w:rPr>
      </w:pPr>
      <w:r>
        <w:rPr>
          <w:rFonts w:ascii="ＭＳ ゴシック" w:eastAsia="ＭＳ ゴシック" w:hAnsi="ＭＳ ゴシック" w:hint="eastAsia"/>
          <w:sz w:val="24"/>
        </w:rPr>
        <w:t>４</w:t>
      </w:r>
      <w:r w:rsidRPr="00020836">
        <w:rPr>
          <w:rFonts w:ascii="ＭＳ ゴシック" w:eastAsia="ＭＳ ゴシック" w:hAnsi="ＭＳ ゴシック" w:hint="eastAsia"/>
          <w:sz w:val="24"/>
        </w:rPr>
        <w:t xml:space="preserve">　従事する登録販売者に研修機関による研修を毎年度受講させ、また、研修を適切に受講していることを確認しているか。</w:t>
      </w:r>
    </w:p>
    <w:tbl>
      <w:tblPr>
        <w:tblStyle w:val="a3"/>
        <w:tblW w:w="0" w:type="auto"/>
        <w:tblInd w:w="392" w:type="dxa"/>
        <w:tblLook w:val="04A0" w:firstRow="1" w:lastRow="0" w:firstColumn="1" w:lastColumn="0" w:noHBand="0" w:noVBand="1"/>
      </w:tblPr>
      <w:tblGrid>
        <w:gridCol w:w="9214"/>
      </w:tblGrid>
      <w:tr w:rsidR="00020836" w14:paraId="042027C1" w14:textId="77777777" w:rsidTr="00020836">
        <w:tc>
          <w:tcPr>
            <w:tcW w:w="9214" w:type="dxa"/>
          </w:tcPr>
          <w:p w14:paraId="02C79BF9" w14:textId="0099BB8E" w:rsidR="00020836" w:rsidRDefault="00020836" w:rsidP="00020836">
            <w:pPr>
              <w:spacing w:before="60" w:line="260" w:lineRule="exact"/>
              <w:ind w:firstLineChars="50" w:firstLine="112"/>
              <w:rPr>
                <w:rFonts w:ascii="ＭＳ 明朝" w:hAnsi="ＭＳ 明朝"/>
                <w:sz w:val="22"/>
                <w:szCs w:val="22"/>
              </w:rPr>
            </w:pPr>
            <w:r>
              <w:rPr>
                <w:rFonts w:ascii="ＭＳ 明朝" w:hAnsi="ＭＳ 明朝" w:hint="eastAsia"/>
                <w:sz w:val="22"/>
                <w:szCs w:val="22"/>
              </w:rPr>
              <w:t>薬　　　局：</w:t>
            </w:r>
            <w:r w:rsidRPr="00912AC9">
              <w:rPr>
                <w:rFonts w:ascii="ＭＳ 明朝" w:hAnsi="ＭＳ 明朝" w:hint="eastAsia"/>
                <w:sz w:val="22"/>
                <w:szCs w:val="22"/>
              </w:rPr>
              <w:t>施行規則第</w:t>
            </w:r>
            <w:r>
              <w:rPr>
                <w:rFonts w:ascii="ＭＳ 明朝" w:hAnsi="ＭＳ 明朝" w:hint="eastAsia"/>
                <w:sz w:val="22"/>
                <w:szCs w:val="22"/>
              </w:rPr>
              <w:t>15条11の３</w:t>
            </w:r>
          </w:p>
          <w:p w14:paraId="3EB74419" w14:textId="7267E101" w:rsidR="00020836" w:rsidRDefault="00020836" w:rsidP="00020836">
            <w:pPr>
              <w:spacing w:line="260" w:lineRule="exact"/>
              <w:ind w:firstLineChars="50" w:firstLine="112"/>
              <w:rPr>
                <w:rFonts w:ascii="ＭＳ 明朝" w:hAnsi="ＭＳ 明朝"/>
                <w:sz w:val="22"/>
                <w:szCs w:val="22"/>
              </w:rPr>
            </w:pPr>
            <w:r w:rsidRPr="00912AC9">
              <w:rPr>
                <w:rFonts w:ascii="ＭＳ 明朝" w:hAnsi="ＭＳ 明朝" w:hint="eastAsia"/>
                <w:sz w:val="22"/>
                <w:szCs w:val="22"/>
              </w:rPr>
              <w:t>店舗販売業：施行規則第147条の</w:t>
            </w:r>
            <w:r>
              <w:rPr>
                <w:rFonts w:ascii="ＭＳ 明朝" w:hAnsi="ＭＳ 明朝" w:hint="eastAsia"/>
                <w:sz w:val="22"/>
                <w:szCs w:val="22"/>
              </w:rPr>
              <w:t>11の３</w:t>
            </w:r>
          </w:p>
          <w:p w14:paraId="17BC461C" w14:textId="162FC838" w:rsidR="00020836" w:rsidRPr="00E015C2" w:rsidRDefault="00020836" w:rsidP="004F6ADC">
            <w:pPr>
              <w:spacing w:after="100" w:line="260" w:lineRule="exact"/>
              <w:ind w:firstLineChars="50" w:firstLine="112"/>
              <w:rPr>
                <w:rFonts w:ascii="ＭＳ 明朝" w:hAnsi="ＭＳ 明朝"/>
                <w:sz w:val="22"/>
                <w:szCs w:val="22"/>
              </w:rPr>
            </w:pPr>
            <w:r w:rsidRPr="00912AC9">
              <w:rPr>
                <w:rFonts w:ascii="ＭＳ 明朝" w:hAnsi="ＭＳ 明朝" w:hint="eastAsia"/>
                <w:sz w:val="22"/>
                <w:szCs w:val="22"/>
              </w:rPr>
              <w:t>配置販売業：施行規則第149</w:t>
            </w:r>
            <w:r>
              <w:rPr>
                <w:rFonts w:ascii="ＭＳ 明朝" w:hAnsi="ＭＳ 明朝" w:hint="eastAsia"/>
                <w:sz w:val="22"/>
                <w:szCs w:val="22"/>
              </w:rPr>
              <w:t>条の16</w:t>
            </w:r>
          </w:p>
          <w:p w14:paraId="2CDA4E2E" w14:textId="3E33705E" w:rsidR="00020836" w:rsidRDefault="00020836" w:rsidP="00020836">
            <w:pPr>
              <w:spacing w:line="260" w:lineRule="exact"/>
              <w:ind w:firstLineChars="50" w:firstLine="112"/>
              <w:rPr>
                <w:rFonts w:ascii="ＭＳ 明朝" w:hAnsi="ＭＳ 明朝"/>
                <w:sz w:val="22"/>
                <w:szCs w:val="22"/>
              </w:rPr>
            </w:pPr>
            <w:r>
              <w:rPr>
                <w:rFonts w:ascii="ＭＳ 明朝" w:hAnsi="ＭＳ 明朝" w:hint="eastAsia"/>
                <w:sz w:val="22"/>
                <w:szCs w:val="22"/>
              </w:rPr>
              <w:t>令和４</w:t>
            </w:r>
            <w:r w:rsidRPr="00912AC9">
              <w:rPr>
                <w:rFonts w:ascii="ＭＳ 明朝" w:hAnsi="ＭＳ 明朝" w:hint="eastAsia"/>
                <w:sz w:val="22"/>
                <w:szCs w:val="22"/>
              </w:rPr>
              <w:t>年</w:t>
            </w:r>
            <w:r>
              <w:rPr>
                <w:rFonts w:ascii="ＭＳ 明朝" w:hAnsi="ＭＳ 明朝" w:hint="eastAsia"/>
                <w:sz w:val="22"/>
                <w:szCs w:val="22"/>
              </w:rPr>
              <w:t>３</w:t>
            </w:r>
            <w:r w:rsidRPr="00912AC9">
              <w:rPr>
                <w:rFonts w:ascii="ＭＳ 明朝" w:hAnsi="ＭＳ 明朝" w:hint="eastAsia"/>
                <w:sz w:val="22"/>
                <w:szCs w:val="22"/>
              </w:rPr>
              <w:t>月</w:t>
            </w:r>
            <w:r>
              <w:rPr>
                <w:rFonts w:ascii="ＭＳ 明朝" w:hAnsi="ＭＳ 明朝" w:hint="eastAsia"/>
                <w:sz w:val="22"/>
                <w:szCs w:val="22"/>
              </w:rPr>
              <w:t>29</w:t>
            </w:r>
            <w:r w:rsidRPr="00912AC9">
              <w:rPr>
                <w:rFonts w:ascii="ＭＳ 明朝" w:hAnsi="ＭＳ 明朝" w:hint="eastAsia"/>
                <w:sz w:val="22"/>
                <w:szCs w:val="22"/>
              </w:rPr>
              <w:t>日付け薬生</w:t>
            </w:r>
            <w:r>
              <w:rPr>
                <w:rFonts w:ascii="ＭＳ 明朝" w:hAnsi="ＭＳ 明朝" w:hint="eastAsia"/>
                <w:sz w:val="22"/>
                <w:szCs w:val="22"/>
              </w:rPr>
              <w:t>総</w:t>
            </w:r>
            <w:r w:rsidRPr="00912AC9">
              <w:rPr>
                <w:rFonts w:ascii="ＭＳ 明朝" w:hAnsi="ＭＳ 明朝" w:hint="eastAsia"/>
                <w:sz w:val="22"/>
                <w:szCs w:val="22"/>
              </w:rPr>
              <w:t>発第</w:t>
            </w:r>
            <w:r>
              <w:rPr>
                <w:rFonts w:ascii="ＭＳ 明朝" w:hAnsi="ＭＳ 明朝" w:hint="eastAsia"/>
                <w:sz w:val="22"/>
                <w:szCs w:val="22"/>
              </w:rPr>
              <w:t>0329第４</w:t>
            </w:r>
            <w:r w:rsidRPr="00912AC9">
              <w:rPr>
                <w:rFonts w:ascii="ＭＳ 明朝" w:hAnsi="ＭＳ 明朝" w:hint="eastAsia"/>
                <w:sz w:val="22"/>
                <w:szCs w:val="22"/>
              </w:rPr>
              <w:t>号</w:t>
            </w:r>
          </w:p>
          <w:p w14:paraId="751D67B3" w14:textId="566A9366" w:rsidR="00020836" w:rsidRPr="00020836" w:rsidRDefault="00020836" w:rsidP="00020836">
            <w:pPr>
              <w:spacing w:after="60" w:line="260" w:lineRule="exact"/>
              <w:ind w:firstLineChars="50" w:firstLine="112"/>
              <w:rPr>
                <w:rFonts w:ascii="ＭＳ 明朝" w:hAnsi="ＭＳ 明朝"/>
                <w:sz w:val="22"/>
                <w:szCs w:val="22"/>
              </w:rPr>
            </w:pPr>
            <w:r>
              <w:rPr>
                <w:rFonts w:ascii="ＭＳ 明朝" w:hAnsi="ＭＳ 明朝" w:hint="eastAsia"/>
                <w:sz w:val="22"/>
                <w:szCs w:val="22"/>
              </w:rPr>
              <w:t>令和６年４月10日付け医薬総発0410第４号</w:t>
            </w:r>
          </w:p>
        </w:tc>
      </w:tr>
    </w:tbl>
    <w:p w14:paraId="1B0CB90F" w14:textId="742EBF38" w:rsidR="005247E9" w:rsidRPr="00F60E0C" w:rsidRDefault="00020836" w:rsidP="0041697A">
      <w:pPr>
        <w:spacing w:beforeLines="60" w:before="232" w:afterLines="20" w:after="77" w:line="320" w:lineRule="exact"/>
        <w:ind w:left="283" w:hangingChars="116" w:hanging="283"/>
        <w:rPr>
          <w:rFonts w:ascii="ＭＳ ゴシック" w:eastAsia="ＭＳ ゴシック" w:hAnsi="ＭＳ ゴシック"/>
          <w:sz w:val="24"/>
        </w:rPr>
      </w:pPr>
      <w:r>
        <w:rPr>
          <w:rFonts w:ascii="ＭＳ ゴシック" w:eastAsia="ＭＳ ゴシック" w:hAnsi="ＭＳ ゴシック" w:hint="eastAsia"/>
          <w:sz w:val="24"/>
        </w:rPr>
        <w:t>５</w:t>
      </w:r>
      <w:r w:rsidR="007A6124" w:rsidRPr="00F60E0C">
        <w:rPr>
          <w:rFonts w:ascii="ＭＳ ゴシック" w:eastAsia="ＭＳ ゴシック" w:hAnsi="ＭＳ ゴシック"/>
          <w:sz w:val="24"/>
        </w:rPr>
        <w:t xml:space="preserve">　</w:t>
      </w:r>
      <w:r w:rsidR="00B03CF9" w:rsidRPr="00F60E0C">
        <w:rPr>
          <w:rFonts w:ascii="ＭＳ ゴシック" w:eastAsia="ＭＳ ゴシック" w:hAnsi="ＭＳ ゴシック" w:hint="eastAsia"/>
          <w:sz w:val="24"/>
        </w:rPr>
        <w:t>薬局機能情報として県に報告した内容が</w:t>
      </w:r>
      <w:r w:rsidR="008F7C37" w:rsidRPr="00F60E0C">
        <w:rPr>
          <w:rFonts w:ascii="ＭＳ ゴシック" w:eastAsia="ＭＳ ゴシック" w:hAnsi="ＭＳ ゴシック" w:hint="eastAsia"/>
          <w:sz w:val="24"/>
        </w:rPr>
        <w:t>現状と相違なく、薬局内で閲覧</w:t>
      </w:r>
      <w:r w:rsidR="00B03CF9" w:rsidRPr="00F60E0C">
        <w:rPr>
          <w:rFonts w:ascii="ＭＳ ゴシック" w:eastAsia="ＭＳ ゴシック" w:hAnsi="ＭＳ ゴシック" w:hint="eastAsia"/>
          <w:sz w:val="24"/>
        </w:rPr>
        <w:t>若しくは、電磁的方法（電子メール、インターネット、ＰＣ等モニター画面での表示、ＣＤ－ＲＯＭ等の交付）により情報提供</w:t>
      </w:r>
      <w:r w:rsidR="008F7C37" w:rsidRPr="00F60E0C">
        <w:rPr>
          <w:rFonts w:ascii="ＭＳ ゴシック" w:eastAsia="ＭＳ ゴシック" w:hAnsi="ＭＳ ゴシック" w:hint="eastAsia"/>
          <w:sz w:val="24"/>
        </w:rPr>
        <w:t>されているか。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D095D" w:rsidRPr="00F60E0C" w14:paraId="502DBFFE" w14:textId="77777777" w:rsidTr="00664B15">
        <w:tc>
          <w:tcPr>
            <w:tcW w:w="9214" w:type="dxa"/>
            <w:shd w:val="clear" w:color="auto" w:fill="auto"/>
          </w:tcPr>
          <w:p w14:paraId="52242860" w14:textId="77777777" w:rsidR="00BD095D" w:rsidRPr="00F60E0C" w:rsidRDefault="00BD095D" w:rsidP="00664B15">
            <w:pPr>
              <w:spacing w:before="60" w:after="60" w:line="320" w:lineRule="exact"/>
              <w:ind w:firstLineChars="50" w:firstLine="112"/>
              <w:rPr>
                <w:rFonts w:ascii="ＭＳ 明朝" w:hAnsi="ＭＳ 明朝"/>
                <w:sz w:val="22"/>
                <w:szCs w:val="22"/>
              </w:rPr>
            </w:pPr>
            <w:r w:rsidRPr="00F60E0C">
              <w:rPr>
                <w:rFonts w:ascii="ＭＳ 明朝" w:hAnsi="ＭＳ 明朝" w:hint="eastAsia"/>
                <w:sz w:val="22"/>
                <w:szCs w:val="22"/>
              </w:rPr>
              <w:t>薬</w:t>
            </w:r>
            <w:r w:rsidR="007B6AF6" w:rsidRPr="00F60E0C">
              <w:rPr>
                <w:rFonts w:ascii="ＭＳ 明朝" w:hAnsi="ＭＳ 明朝" w:hint="eastAsia"/>
                <w:sz w:val="22"/>
                <w:szCs w:val="22"/>
              </w:rPr>
              <w:t xml:space="preserve">　　　</w:t>
            </w:r>
            <w:r w:rsidRPr="00F60E0C">
              <w:rPr>
                <w:rFonts w:ascii="ＭＳ 明朝" w:hAnsi="ＭＳ 明朝" w:hint="eastAsia"/>
                <w:sz w:val="22"/>
                <w:szCs w:val="22"/>
              </w:rPr>
              <w:t>局：法第８条の２第１項、第２項</w:t>
            </w:r>
            <w:r w:rsidR="002A43E0" w:rsidRPr="00F60E0C">
              <w:rPr>
                <w:rFonts w:ascii="ＭＳ 明朝" w:hAnsi="ＭＳ 明朝" w:hint="eastAsia"/>
                <w:sz w:val="22"/>
                <w:szCs w:val="22"/>
              </w:rPr>
              <w:t>及び</w:t>
            </w:r>
            <w:r w:rsidRPr="00F60E0C">
              <w:rPr>
                <w:rFonts w:ascii="ＭＳ 明朝" w:hAnsi="ＭＳ 明朝" w:hint="eastAsia"/>
                <w:sz w:val="22"/>
                <w:szCs w:val="22"/>
              </w:rPr>
              <w:t>第３項</w:t>
            </w:r>
          </w:p>
        </w:tc>
      </w:tr>
    </w:tbl>
    <w:p w14:paraId="062B5A4E" w14:textId="01A5AA31" w:rsidR="00CE3C91" w:rsidRPr="00F60E0C" w:rsidRDefault="00020836" w:rsidP="0041697A">
      <w:pPr>
        <w:spacing w:beforeLines="50" w:before="193" w:afterLines="20" w:after="77" w:line="320" w:lineRule="exact"/>
        <w:ind w:left="283" w:hangingChars="116" w:hanging="283"/>
        <w:rPr>
          <w:rFonts w:ascii="ＭＳ ゴシック" w:eastAsia="ＭＳ ゴシック" w:hAnsi="ＭＳ ゴシック"/>
          <w:sz w:val="24"/>
        </w:rPr>
      </w:pPr>
      <w:r>
        <w:rPr>
          <w:rFonts w:ascii="ＭＳ ゴシック" w:eastAsia="ＭＳ ゴシック" w:hAnsi="ＭＳ ゴシック" w:hint="eastAsia"/>
          <w:sz w:val="24"/>
        </w:rPr>
        <w:t>６</w:t>
      </w:r>
      <w:r w:rsidR="00CE3C91" w:rsidRPr="00F60E0C">
        <w:rPr>
          <w:rFonts w:ascii="ＭＳ ゴシック" w:eastAsia="ＭＳ ゴシック" w:hAnsi="ＭＳ ゴシック" w:hint="eastAsia"/>
          <w:sz w:val="24"/>
        </w:rPr>
        <w:t xml:space="preserve">　薬局の業務に係るサイバーセキュリティの確保のために必要な措置を講じているか。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47A80" w:rsidRPr="00F60E0C" w14:paraId="6D9BC806" w14:textId="77777777" w:rsidTr="00664B15">
        <w:tc>
          <w:tcPr>
            <w:tcW w:w="9214" w:type="dxa"/>
            <w:shd w:val="clear" w:color="auto" w:fill="auto"/>
          </w:tcPr>
          <w:p w14:paraId="48340C72" w14:textId="77777777" w:rsidR="0041697A" w:rsidRPr="00F60E0C" w:rsidRDefault="00047A80" w:rsidP="00664B15">
            <w:pPr>
              <w:spacing w:before="60" w:line="260" w:lineRule="exact"/>
              <w:ind w:firstLineChars="50" w:firstLine="112"/>
              <w:rPr>
                <w:rFonts w:ascii="ＭＳ 明朝" w:hAnsi="ＭＳ 明朝"/>
                <w:sz w:val="22"/>
                <w:szCs w:val="22"/>
              </w:rPr>
            </w:pPr>
            <w:r w:rsidRPr="00F60E0C">
              <w:rPr>
                <w:rFonts w:ascii="ＭＳ 明朝" w:hAnsi="ＭＳ 明朝" w:hint="eastAsia"/>
                <w:sz w:val="22"/>
                <w:szCs w:val="22"/>
              </w:rPr>
              <w:t>薬</w:t>
            </w:r>
            <w:r w:rsidR="0041697A" w:rsidRPr="00F60E0C">
              <w:rPr>
                <w:rFonts w:ascii="ＭＳ 明朝" w:hAnsi="ＭＳ 明朝" w:hint="eastAsia"/>
                <w:sz w:val="22"/>
                <w:szCs w:val="22"/>
              </w:rPr>
              <w:t xml:space="preserve">　　　</w:t>
            </w:r>
            <w:r w:rsidRPr="00F60E0C">
              <w:rPr>
                <w:rFonts w:ascii="ＭＳ 明朝" w:hAnsi="ＭＳ 明朝" w:hint="eastAsia"/>
                <w:sz w:val="22"/>
                <w:szCs w:val="22"/>
              </w:rPr>
              <w:t>局：法第８条第３項</w:t>
            </w:r>
          </w:p>
          <w:p w14:paraId="0FCE4E67" w14:textId="77777777" w:rsidR="00047A80" w:rsidRPr="00F60E0C" w:rsidRDefault="00047A80" w:rsidP="00664B15">
            <w:pPr>
              <w:spacing w:line="260" w:lineRule="exact"/>
              <w:ind w:firstLineChars="650" w:firstLine="1455"/>
              <w:rPr>
                <w:rFonts w:ascii="ＭＳ 明朝" w:hAnsi="ＭＳ 明朝"/>
                <w:sz w:val="22"/>
                <w:szCs w:val="22"/>
              </w:rPr>
            </w:pPr>
            <w:r w:rsidRPr="00F60E0C">
              <w:rPr>
                <w:rFonts w:ascii="ＭＳ 明朝" w:hAnsi="ＭＳ 明朝" w:hint="eastAsia"/>
                <w:sz w:val="22"/>
                <w:szCs w:val="22"/>
              </w:rPr>
              <w:t>施行規則第11条第２項第１号</w:t>
            </w:r>
          </w:p>
          <w:p w14:paraId="0E68FF52" w14:textId="51A5944F" w:rsidR="00047A80" w:rsidRPr="00F60E0C" w:rsidRDefault="00047A80" w:rsidP="004F6ADC">
            <w:pPr>
              <w:spacing w:line="260" w:lineRule="exact"/>
              <w:ind w:firstLineChars="650" w:firstLine="1455"/>
              <w:rPr>
                <w:rFonts w:ascii="ＭＳ 明朝" w:hAnsi="ＭＳ 明朝"/>
                <w:sz w:val="22"/>
                <w:szCs w:val="22"/>
              </w:rPr>
            </w:pPr>
            <w:r w:rsidRPr="00F60E0C">
              <w:rPr>
                <w:rFonts w:ascii="ＭＳ 明朝" w:hAnsi="ＭＳ 明朝" w:hint="eastAsia"/>
                <w:sz w:val="22"/>
                <w:szCs w:val="22"/>
              </w:rPr>
              <w:t>令和５年３月31日付け薬生発第0331第14号</w:t>
            </w:r>
          </w:p>
          <w:p w14:paraId="6D17A475" w14:textId="77777777" w:rsidR="0041697A" w:rsidRPr="00F60E0C" w:rsidRDefault="00047A80" w:rsidP="00664B15">
            <w:pPr>
              <w:spacing w:line="260" w:lineRule="exact"/>
              <w:ind w:leftChars="100" w:left="214" w:firstLineChars="550" w:firstLine="1231"/>
              <w:rPr>
                <w:rFonts w:ascii="ＭＳ 明朝" w:hAnsi="ＭＳ 明朝"/>
                <w:sz w:val="22"/>
                <w:szCs w:val="22"/>
              </w:rPr>
            </w:pPr>
            <w:r w:rsidRPr="00F60E0C">
              <w:rPr>
                <w:rFonts w:ascii="ＭＳ 明朝" w:hAnsi="ＭＳ 明朝" w:hint="eastAsia"/>
                <w:sz w:val="22"/>
                <w:szCs w:val="22"/>
              </w:rPr>
              <w:t>令和６年５月13日付け医政参発0513第８号</w:t>
            </w:r>
            <w:r w:rsidR="0041697A" w:rsidRPr="00F60E0C">
              <w:rPr>
                <w:rFonts w:ascii="ＭＳ 明朝" w:hAnsi="ＭＳ 明朝" w:hint="eastAsia"/>
                <w:sz w:val="22"/>
                <w:szCs w:val="22"/>
              </w:rPr>
              <w:t>及び</w:t>
            </w:r>
            <w:r w:rsidRPr="00F60E0C">
              <w:rPr>
                <w:rFonts w:ascii="ＭＳ 明朝" w:hAnsi="ＭＳ 明朝" w:hint="eastAsia"/>
                <w:sz w:val="22"/>
                <w:szCs w:val="22"/>
              </w:rPr>
              <w:t>医薬総発0513第</w:t>
            </w:r>
            <w:r w:rsidR="002A43E0" w:rsidRPr="00F60E0C">
              <w:rPr>
                <w:rFonts w:ascii="ＭＳ 明朝" w:hAnsi="ＭＳ 明朝" w:hint="eastAsia"/>
                <w:sz w:val="22"/>
                <w:szCs w:val="22"/>
              </w:rPr>
              <w:t>１</w:t>
            </w:r>
            <w:r w:rsidRPr="00F60E0C">
              <w:rPr>
                <w:rFonts w:ascii="ＭＳ 明朝" w:hAnsi="ＭＳ 明朝" w:hint="eastAsia"/>
                <w:sz w:val="22"/>
                <w:szCs w:val="22"/>
              </w:rPr>
              <w:t>号</w:t>
            </w:r>
          </w:p>
          <w:p w14:paraId="3F0D1B22" w14:textId="77777777" w:rsidR="007B6AF6" w:rsidRPr="00F60E0C" w:rsidRDefault="00047A80" w:rsidP="00664B15">
            <w:pPr>
              <w:spacing w:line="260" w:lineRule="exact"/>
              <w:ind w:leftChars="100" w:left="214" w:firstLineChars="550" w:firstLine="1231"/>
              <w:rPr>
                <w:rFonts w:ascii="ＭＳ 明朝" w:hAnsi="ＭＳ 明朝"/>
                <w:sz w:val="22"/>
                <w:szCs w:val="22"/>
              </w:rPr>
            </w:pPr>
            <w:r w:rsidRPr="00F60E0C">
              <w:rPr>
                <w:rFonts w:ascii="ＭＳ 明朝" w:hAnsi="ＭＳ 明朝" w:hint="eastAsia"/>
                <w:sz w:val="22"/>
                <w:szCs w:val="22"/>
              </w:rPr>
              <w:t>令和６年６月21日付け事務連絡「サイバー攻撃を想定した事業継続計画</w:t>
            </w:r>
          </w:p>
          <w:p w14:paraId="74D6C04A" w14:textId="77777777" w:rsidR="00047A80" w:rsidRPr="00F60E0C" w:rsidRDefault="00047A80" w:rsidP="00664B15">
            <w:pPr>
              <w:spacing w:after="60" w:line="260" w:lineRule="exact"/>
              <w:ind w:leftChars="100" w:left="214" w:firstLineChars="550" w:firstLine="1231"/>
              <w:rPr>
                <w:rFonts w:ascii="ＭＳ 明朝" w:hAnsi="ＭＳ 明朝"/>
                <w:sz w:val="22"/>
                <w:szCs w:val="22"/>
              </w:rPr>
            </w:pPr>
            <w:r w:rsidRPr="00F60E0C">
              <w:rPr>
                <w:rFonts w:ascii="ＭＳ 明朝" w:hAnsi="ＭＳ 明朝" w:hint="eastAsia"/>
                <w:sz w:val="22"/>
                <w:szCs w:val="22"/>
              </w:rPr>
              <w:t>（BCP）策定の確認表」について</w:t>
            </w:r>
          </w:p>
        </w:tc>
      </w:tr>
    </w:tbl>
    <w:p w14:paraId="0C5572D0" w14:textId="77777777" w:rsidR="00746E43" w:rsidRDefault="00746E43" w:rsidP="00EA7D31">
      <w:pPr>
        <w:spacing w:line="320" w:lineRule="exact"/>
        <w:rPr>
          <w:rFonts w:ascii="ＭＳ 明朝" w:hAnsi="ＭＳ 明朝"/>
          <w:sz w:val="22"/>
          <w:szCs w:val="22"/>
        </w:rPr>
      </w:pPr>
    </w:p>
    <w:p w14:paraId="3B691881" w14:textId="77777777" w:rsidR="004F6ADC" w:rsidRPr="00F60E0C" w:rsidRDefault="004F6ADC" w:rsidP="00EA7D31">
      <w:pPr>
        <w:spacing w:line="320" w:lineRule="exact"/>
        <w:rPr>
          <w:rFonts w:ascii="ＭＳ 明朝" w:hAnsi="ＭＳ 明朝"/>
          <w:sz w:val="22"/>
          <w:szCs w:val="22"/>
        </w:rPr>
      </w:pPr>
    </w:p>
    <w:p w14:paraId="452246F1" w14:textId="77777777" w:rsidR="00C73C04" w:rsidRPr="00F60E0C" w:rsidRDefault="00391898" w:rsidP="003B0A37">
      <w:pPr>
        <w:spacing w:line="320" w:lineRule="exact"/>
        <w:rPr>
          <w:rFonts w:ascii="ＭＳ 明朝" w:hAnsi="ＭＳ 明朝"/>
          <w:sz w:val="18"/>
          <w:szCs w:val="18"/>
        </w:rPr>
      </w:pPr>
      <w:r w:rsidRPr="00F60E0C">
        <w:rPr>
          <w:rFonts w:ascii="ＭＳ 明朝" w:hAnsi="ＭＳ 明朝" w:hint="eastAsia"/>
          <w:sz w:val="18"/>
          <w:szCs w:val="18"/>
        </w:rPr>
        <w:lastRenderedPageBreak/>
        <w:t>※</w:t>
      </w:r>
      <w:r w:rsidR="00DE10AC" w:rsidRPr="00F60E0C">
        <w:rPr>
          <w:rFonts w:ascii="ＭＳ 明朝" w:hAnsi="ＭＳ 明朝" w:hint="eastAsia"/>
          <w:sz w:val="18"/>
          <w:szCs w:val="18"/>
        </w:rPr>
        <w:t>「</w:t>
      </w:r>
      <w:r w:rsidRPr="00F60E0C">
        <w:rPr>
          <w:rFonts w:ascii="ＭＳ 明朝" w:hAnsi="ＭＳ 明朝" w:hint="eastAsia"/>
          <w:sz w:val="18"/>
          <w:szCs w:val="18"/>
        </w:rPr>
        <w:t>法</w:t>
      </w:r>
      <w:r w:rsidR="00DE10AC" w:rsidRPr="00F60E0C">
        <w:rPr>
          <w:rFonts w:ascii="ＭＳ 明朝" w:hAnsi="ＭＳ 明朝" w:hint="eastAsia"/>
          <w:sz w:val="18"/>
          <w:szCs w:val="18"/>
        </w:rPr>
        <w:t>」</w:t>
      </w:r>
      <w:r w:rsidRPr="00F60E0C">
        <w:rPr>
          <w:rFonts w:ascii="ＭＳ 明朝" w:hAnsi="ＭＳ 明朝" w:hint="eastAsia"/>
          <w:sz w:val="18"/>
          <w:szCs w:val="18"/>
        </w:rPr>
        <w:t>：医薬品、医療機器等の品質、有効性及び安全性の確保等に関する法律（令和８年５月１日施行）</w:t>
      </w:r>
    </w:p>
    <w:p w14:paraId="4F0859ED" w14:textId="77777777" w:rsidR="003B0A37" w:rsidRPr="00F60E0C" w:rsidRDefault="00DE10AC" w:rsidP="003B0A37">
      <w:pPr>
        <w:spacing w:line="320" w:lineRule="exact"/>
        <w:ind w:firstLineChars="100" w:firstLine="184"/>
        <w:rPr>
          <w:rFonts w:ascii="ＭＳ 明朝" w:hAnsi="ＭＳ 明朝"/>
          <w:sz w:val="18"/>
          <w:szCs w:val="18"/>
        </w:rPr>
      </w:pPr>
      <w:r w:rsidRPr="00F60E0C">
        <w:rPr>
          <w:rFonts w:ascii="ＭＳ 明朝" w:hAnsi="ＭＳ 明朝" w:hint="eastAsia"/>
          <w:sz w:val="18"/>
          <w:szCs w:val="18"/>
        </w:rPr>
        <w:t>「</w:t>
      </w:r>
      <w:r w:rsidR="00DA20CC" w:rsidRPr="00F60E0C">
        <w:rPr>
          <w:rFonts w:ascii="ＭＳ 明朝" w:hAnsi="ＭＳ 明朝" w:hint="eastAsia"/>
          <w:sz w:val="18"/>
          <w:szCs w:val="18"/>
        </w:rPr>
        <w:t>旧施行規則</w:t>
      </w:r>
      <w:r w:rsidRPr="00F60E0C">
        <w:rPr>
          <w:rFonts w:ascii="ＭＳ 明朝" w:hAnsi="ＭＳ 明朝" w:hint="eastAsia"/>
          <w:sz w:val="18"/>
          <w:szCs w:val="18"/>
        </w:rPr>
        <w:t>」</w:t>
      </w:r>
      <w:r w:rsidR="00DA20CC" w:rsidRPr="00F60E0C">
        <w:rPr>
          <w:rFonts w:ascii="ＭＳ 明朝" w:hAnsi="ＭＳ 明朝" w:hint="eastAsia"/>
          <w:sz w:val="18"/>
          <w:szCs w:val="18"/>
        </w:rPr>
        <w:t>：医薬品、医療機器等の品質、有効性及び安全性の確保等に関する法律施行規則</w:t>
      </w:r>
    </w:p>
    <w:p w14:paraId="0E6EB2CA" w14:textId="77777777" w:rsidR="00C73C04" w:rsidRPr="00F60E0C" w:rsidRDefault="00DA20CC" w:rsidP="003B0A37">
      <w:pPr>
        <w:spacing w:line="320" w:lineRule="exact"/>
        <w:ind w:firstLineChars="800" w:firstLine="1471"/>
        <w:rPr>
          <w:rFonts w:ascii="ＭＳ 明朝" w:hAnsi="ＭＳ 明朝"/>
          <w:sz w:val="18"/>
          <w:szCs w:val="18"/>
        </w:rPr>
      </w:pPr>
      <w:r w:rsidRPr="00F60E0C">
        <w:rPr>
          <w:rFonts w:ascii="ＭＳ 明朝" w:hAnsi="ＭＳ 明朝" w:hint="eastAsia"/>
          <w:sz w:val="18"/>
          <w:szCs w:val="18"/>
        </w:rPr>
        <w:t>（令和８年２月19日施行）</w:t>
      </w:r>
    </w:p>
    <w:p w14:paraId="47CDB31E" w14:textId="77777777" w:rsidR="003B0A37" w:rsidRPr="00F60E0C" w:rsidRDefault="00DE10AC" w:rsidP="003B0A37">
      <w:pPr>
        <w:spacing w:line="320" w:lineRule="exact"/>
        <w:ind w:firstLineChars="100" w:firstLine="184"/>
        <w:rPr>
          <w:rFonts w:ascii="ＭＳ 明朝" w:hAnsi="ＭＳ 明朝"/>
          <w:sz w:val="18"/>
          <w:szCs w:val="18"/>
        </w:rPr>
      </w:pPr>
      <w:r w:rsidRPr="00F60E0C">
        <w:rPr>
          <w:rFonts w:ascii="ＭＳ 明朝" w:hAnsi="ＭＳ 明朝" w:hint="eastAsia"/>
          <w:sz w:val="18"/>
          <w:szCs w:val="18"/>
        </w:rPr>
        <w:t>「</w:t>
      </w:r>
      <w:r w:rsidR="00690C2A" w:rsidRPr="00F60E0C">
        <w:rPr>
          <w:rFonts w:ascii="ＭＳ 明朝" w:hAnsi="ＭＳ 明朝" w:hint="eastAsia"/>
          <w:sz w:val="18"/>
          <w:szCs w:val="18"/>
        </w:rPr>
        <w:t>施行規則</w:t>
      </w:r>
      <w:r w:rsidRPr="00F60E0C">
        <w:rPr>
          <w:rFonts w:ascii="ＭＳ 明朝" w:hAnsi="ＭＳ 明朝" w:hint="eastAsia"/>
          <w:sz w:val="18"/>
          <w:szCs w:val="18"/>
        </w:rPr>
        <w:t>」</w:t>
      </w:r>
      <w:r w:rsidR="00690C2A" w:rsidRPr="00F60E0C">
        <w:rPr>
          <w:rFonts w:ascii="ＭＳ 明朝" w:hAnsi="ＭＳ 明朝" w:hint="eastAsia"/>
          <w:sz w:val="18"/>
          <w:szCs w:val="18"/>
        </w:rPr>
        <w:t>：医薬品、医療機器等の品質、有効性及び安全性の確保等に関する法律施行規則</w:t>
      </w:r>
    </w:p>
    <w:p w14:paraId="395D6788" w14:textId="77777777" w:rsidR="00C73C04" w:rsidRPr="00F60E0C" w:rsidRDefault="00690C2A" w:rsidP="003B0A37">
      <w:pPr>
        <w:spacing w:line="320" w:lineRule="exact"/>
        <w:ind w:firstLineChars="700" w:firstLine="1287"/>
        <w:rPr>
          <w:rFonts w:ascii="ＭＳ 明朝" w:hAnsi="ＭＳ 明朝"/>
          <w:sz w:val="18"/>
          <w:szCs w:val="18"/>
        </w:rPr>
      </w:pPr>
      <w:r w:rsidRPr="00F60E0C">
        <w:rPr>
          <w:rFonts w:ascii="ＭＳ 明朝" w:hAnsi="ＭＳ 明朝" w:hint="eastAsia"/>
          <w:sz w:val="18"/>
          <w:szCs w:val="18"/>
        </w:rPr>
        <w:t>（令和８年５月１日施行）</w:t>
      </w:r>
    </w:p>
    <w:p w14:paraId="4F5999E2" w14:textId="77777777" w:rsidR="00690C2A" w:rsidRPr="00F60E0C" w:rsidRDefault="00DE10AC" w:rsidP="00F52C9F">
      <w:pPr>
        <w:spacing w:line="320" w:lineRule="exact"/>
        <w:ind w:firstLineChars="100" w:firstLine="184"/>
        <w:rPr>
          <w:rFonts w:ascii="ＭＳ 明朝" w:hAnsi="ＭＳ 明朝"/>
          <w:sz w:val="18"/>
          <w:szCs w:val="18"/>
        </w:rPr>
      </w:pPr>
      <w:r w:rsidRPr="00F60E0C">
        <w:rPr>
          <w:rFonts w:ascii="ＭＳ 明朝" w:hAnsi="ＭＳ 明朝" w:hint="eastAsia"/>
          <w:sz w:val="18"/>
          <w:szCs w:val="18"/>
        </w:rPr>
        <w:t>「体制省令」：</w:t>
      </w:r>
      <w:r w:rsidR="00C73C04" w:rsidRPr="00F60E0C">
        <w:rPr>
          <w:rFonts w:ascii="ＭＳ 明朝" w:hAnsi="ＭＳ 明朝" w:hint="eastAsia"/>
          <w:sz w:val="18"/>
          <w:szCs w:val="18"/>
        </w:rPr>
        <w:t>薬局並びに店舗販売業及び配置販売業の業務を行う体制を定める省令（令和８年５月１日施行）</w:t>
      </w:r>
    </w:p>
    <w:p w14:paraId="3B7145E6" w14:textId="77777777" w:rsidR="00DE10AC" w:rsidRPr="00C73C04" w:rsidRDefault="00DE10AC" w:rsidP="00F52C9F">
      <w:pPr>
        <w:spacing w:line="320" w:lineRule="exact"/>
        <w:ind w:firstLineChars="100" w:firstLine="184"/>
        <w:rPr>
          <w:rFonts w:ascii="ＭＳ 明朝" w:hAnsi="ＭＳ 明朝"/>
          <w:sz w:val="18"/>
          <w:szCs w:val="18"/>
        </w:rPr>
      </w:pPr>
      <w:r w:rsidRPr="00F60E0C">
        <w:rPr>
          <w:rFonts w:ascii="ＭＳ 明朝" w:hAnsi="ＭＳ 明朝" w:hint="eastAsia"/>
          <w:sz w:val="18"/>
          <w:szCs w:val="18"/>
        </w:rPr>
        <w:t>「構造設備規則」：薬局等構造設備規則（令和８</w:t>
      </w:r>
      <w:r w:rsidR="00C73C04" w:rsidRPr="00F60E0C">
        <w:rPr>
          <w:rFonts w:ascii="ＭＳ 明朝" w:hAnsi="ＭＳ 明朝" w:hint="eastAsia"/>
          <w:sz w:val="18"/>
          <w:szCs w:val="18"/>
        </w:rPr>
        <w:t>年５月１日施行</w:t>
      </w:r>
      <w:r w:rsidRPr="00F60E0C">
        <w:rPr>
          <w:rFonts w:ascii="ＭＳ 明朝" w:hAnsi="ＭＳ 明朝" w:hint="eastAsia"/>
          <w:sz w:val="18"/>
          <w:szCs w:val="18"/>
        </w:rPr>
        <w:t>）</w:t>
      </w:r>
    </w:p>
    <w:sectPr w:rsidR="00DE10AC" w:rsidRPr="00C73C04" w:rsidSect="002D1A1C">
      <w:pgSz w:w="11906" w:h="16838" w:code="9"/>
      <w:pgMar w:top="1021" w:right="1247" w:bottom="737" w:left="1134" w:header="851" w:footer="992" w:gutter="0"/>
      <w:cols w:space="425"/>
      <w:docGrid w:type="linesAndChars" w:linePitch="387"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B440" w14:textId="77777777" w:rsidR="00331231" w:rsidRDefault="00331231" w:rsidP="00CB77FF">
      <w:r>
        <w:separator/>
      </w:r>
    </w:p>
  </w:endnote>
  <w:endnote w:type="continuationSeparator" w:id="0">
    <w:p w14:paraId="50FF17FB" w14:textId="77777777" w:rsidR="00331231" w:rsidRDefault="00331231" w:rsidP="00CB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3259" w14:textId="77777777" w:rsidR="00331231" w:rsidRDefault="00331231" w:rsidP="00CB77FF">
      <w:r>
        <w:separator/>
      </w:r>
    </w:p>
  </w:footnote>
  <w:footnote w:type="continuationSeparator" w:id="0">
    <w:p w14:paraId="37670AFE" w14:textId="77777777" w:rsidR="00331231" w:rsidRDefault="00331231" w:rsidP="00CB7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367"/>
    <w:rsid w:val="00004470"/>
    <w:rsid w:val="000111A4"/>
    <w:rsid w:val="00020836"/>
    <w:rsid w:val="00041CB2"/>
    <w:rsid w:val="00047A80"/>
    <w:rsid w:val="00052320"/>
    <w:rsid w:val="00064B57"/>
    <w:rsid w:val="00066DF5"/>
    <w:rsid w:val="00071C88"/>
    <w:rsid w:val="000756C1"/>
    <w:rsid w:val="000828C2"/>
    <w:rsid w:val="000934B7"/>
    <w:rsid w:val="000967E7"/>
    <w:rsid w:val="00097EA4"/>
    <w:rsid w:val="000B65FB"/>
    <w:rsid w:val="000B7CE2"/>
    <w:rsid w:val="000C4F75"/>
    <w:rsid w:val="000C7240"/>
    <w:rsid w:val="000F6454"/>
    <w:rsid w:val="0010745F"/>
    <w:rsid w:val="00113B65"/>
    <w:rsid w:val="00114537"/>
    <w:rsid w:val="00117B84"/>
    <w:rsid w:val="001220F5"/>
    <w:rsid w:val="00125C37"/>
    <w:rsid w:val="0013157D"/>
    <w:rsid w:val="0014495C"/>
    <w:rsid w:val="00163C7D"/>
    <w:rsid w:val="0017113C"/>
    <w:rsid w:val="0017292E"/>
    <w:rsid w:val="0017390E"/>
    <w:rsid w:val="00173D8C"/>
    <w:rsid w:val="00175DEE"/>
    <w:rsid w:val="00180FEC"/>
    <w:rsid w:val="001810D3"/>
    <w:rsid w:val="00182D24"/>
    <w:rsid w:val="0018436E"/>
    <w:rsid w:val="001A031D"/>
    <w:rsid w:val="001D0289"/>
    <w:rsid w:val="001D42AD"/>
    <w:rsid w:val="001D5A58"/>
    <w:rsid w:val="001D5EFE"/>
    <w:rsid w:val="001D70A8"/>
    <w:rsid w:val="001E061C"/>
    <w:rsid w:val="001F164B"/>
    <w:rsid w:val="001F3988"/>
    <w:rsid w:val="00200633"/>
    <w:rsid w:val="0020527E"/>
    <w:rsid w:val="0021188D"/>
    <w:rsid w:val="00212F53"/>
    <w:rsid w:val="002201B1"/>
    <w:rsid w:val="00220A60"/>
    <w:rsid w:val="00222DC2"/>
    <w:rsid w:val="00252273"/>
    <w:rsid w:val="0026338E"/>
    <w:rsid w:val="0026701C"/>
    <w:rsid w:val="002755D7"/>
    <w:rsid w:val="00297C97"/>
    <w:rsid w:val="002A2394"/>
    <w:rsid w:val="002A43E0"/>
    <w:rsid w:val="002B4040"/>
    <w:rsid w:val="002C0993"/>
    <w:rsid w:val="002C464C"/>
    <w:rsid w:val="002C51F0"/>
    <w:rsid w:val="002D1A1C"/>
    <w:rsid w:val="002E4ACA"/>
    <w:rsid w:val="002E6096"/>
    <w:rsid w:val="002F0772"/>
    <w:rsid w:val="002F19E8"/>
    <w:rsid w:val="002F515D"/>
    <w:rsid w:val="002F6CC0"/>
    <w:rsid w:val="00301122"/>
    <w:rsid w:val="00302C6A"/>
    <w:rsid w:val="00303513"/>
    <w:rsid w:val="00303899"/>
    <w:rsid w:val="00306EB6"/>
    <w:rsid w:val="00312568"/>
    <w:rsid w:val="00315B45"/>
    <w:rsid w:val="00316870"/>
    <w:rsid w:val="00320A78"/>
    <w:rsid w:val="00330E8A"/>
    <w:rsid w:val="00331231"/>
    <w:rsid w:val="00341885"/>
    <w:rsid w:val="0034202B"/>
    <w:rsid w:val="00353811"/>
    <w:rsid w:val="0037208B"/>
    <w:rsid w:val="003729BE"/>
    <w:rsid w:val="003765DF"/>
    <w:rsid w:val="00382AF2"/>
    <w:rsid w:val="00384AAA"/>
    <w:rsid w:val="00387A0C"/>
    <w:rsid w:val="00391898"/>
    <w:rsid w:val="003A6440"/>
    <w:rsid w:val="003B0A37"/>
    <w:rsid w:val="003B31FC"/>
    <w:rsid w:val="003B47A4"/>
    <w:rsid w:val="003C5CFB"/>
    <w:rsid w:val="003D2B6F"/>
    <w:rsid w:val="003D5A86"/>
    <w:rsid w:val="003D6FF7"/>
    <w:rsid w:val="003F07B9"/>
    <w:rsid w:val="003F1654"/>
    <w:rsid w:val="00404782"/>
    <w:rsid w:val="0041697A"/>
    <w:rsid w:val="00425B75"/>
    <w:rsid w:val="00427206"/>
    <w:rsid w:val="00432621"/>
    <w:rsid w:val="00447E4D"/>
    <w:rsid w:val="00465856"/>
    <w:rsid w:val="0048450B"/>
    <w:rsid w:val="0048676F"/>
    <w:rsid w:val="0049574E"/>
    <w:rsid w:val="004A253A"/>
    <w:rsid w:val="004B37E3"/>
    <w:rsid w:val="004D53CB"/>
    <w:rsid w:val="004E4680"/>
    <w:rsid w:val="004E5FF7"/>
    <w:rsid w:val="004F6ADC"/>
    <w:rsid w:val="00501DE5"/>
    <w:rsid w:val="00502627"/>
    <w:rsid w:val="005029EE"/>
    <w:rsid w:val="00505AF5"/>
    <w:rsid w:val="00515074"/>
    <w:rsid w:val="005247E9"/>
    <w:rsid w:val="005314F7"/>
    <w:rsid w:val="005376A9"/>
    <w:rsid w:val="00550B3E"/>
    <w:rsid w:val="0055539C"/>
    <w:rsid w:val="00557D6F"/>
    <w:rsid w:val="00561A5C"/>
    <w:rsid w:val="00562316"/>
    <w:rsid w:val="00563209"/>
    <w:rsid w:val="0056398B"/>
    <w:rsid w:val="00564C71"/>
    <w:rsid w:val="005650B5"/>
    <w:rsid w:val="00567721"/>
    <w:rsid w:val="00572A75"/>
    <w:rsid w:val="00585FC6"/>
    <w:rsid w:val="00586A52"/>
    <w:rsid w:val="0059303E"/>
    <w:rsid w:val="005A2B26"/>
    <w:rsid w:val="005B1ACC"/>
    <w:rsid w:val="005B4743"/>
    <w:rsid w:val="005C1685"/>
    <w:rsid w:val="005D2C8E"/>
    <w:rsid w:val="005E1301"/>
    <w:rsid w:val="005E7BCC"/>
    <w:rsid w:val="006048D9"/>
    <w:rsid w:val="00604BF6"/>
    <w:rsid w:val="00606C6C"/>
    <w:rsid w:val="006123CD"/>
    <w:rsid w:val="00620516"/>
    <w:rsid w:val="00626C69"/>
    <w:rsid w:val="00627A0A"/>
    <w:rsid w:val="00636CB1"/>
    <w:rsid w:val="0065013B"/>
    <w:rsid w:val="006614A7"/>
    <w:rsid w:val="00664B15"/>
    <w:rsid w:val="00665308"/>
    <w:rsid w:val="00672568"/>
    <w:rsid w:val="00690B06"/>
    <w:rsid w:val="00690C2A"/>
    <w:rsid w:val="006A16F7"/>
    <w:rsid w:val="006A260C"/>
    <w:rsid w:val="006B2BE1"/>
    <w:rsid w:val="006C404B"/>
    <w:rsid w:val="006C76B4"/>
    <w:rsid w:val="006D00C8"/>
    <w:rsid w:val="006D28D9"/>
    <w:rsid w:val="006D34B9"/>
    <w:rsid w:val="006D509D"/>
    <w:rsid w:val="006D7C35"/>
    <w:rsid w:val="006E451E"/>
    <w:rsid w:val="006E5C5F"/>
    <w:rsid w:val="006E603B"/>
    <w:rsid w:val="007101EF"/>
    <w:rsid w:val="00714BD3"/>
    <w:rsid w:val="00722431"/>
    <w:rsid w:val="007319ED"/>
    <w:rsid w:val="00733EF0"/>
    <w:rsid w:val="007344BB"/>
    <w:rsid w:val="00740FA6"/>
    <w:rsid w:val="00745E88"/>
    <w:rsid w:val="00746E43"/>
    <w:rsid w:val="007510CD"/>
    <w:rsid w:val="00751C71"/>
    <w:rsid w:val="00753A06"/>
    <w:rsid w:val="00757F49"/>
    <w:rsid w:val="00760810"/>
    <w:rsid w:val="00763955"/>
    <w:rsid w:val="007717A9"/>
    <w:rsid w:val="0077183A"/>
    <w:rsid w:val="0078263A"/>
    <w:rsid w:val="00782E71"/>
    <w:rsid w:val="00786759"/>
    <w:rsid w:val="00794EE9"/>
    <w:rsid w:val="00796E77"/>
    <w:rsid w:val="00797A00"/>
    <w:rsid w:val="007A31AD"/>
    <w:rsid w:val="007A6124"/>
    <w:rsid w:val="007A6B36"/>
    <w:rsid w:val="007B6AF6"/>
    <w:rsid w:val="007B6C38"/>
    <w:rsid w:val="007C048E"/>
    <w:rsid w:val="007C0757"/>
    <w:rsid w:val="007C4A56"/>
    <w:rsid w:val="007D03C1"/>
    <w:rsid w:val="007E0168"/>
    <w:rsid w:val="007E3678"/>
    <w:rsid w:val="007E385D"/>
    <w:rsid w:val="007E7F65"/>
    <w:rsid w:val="00804BB0"/>
    <w:rsid w:val="00810EFB"/>
    <w:rsid w:val="00811D83"/>
    <w:rsid w:val="008174E3"/>
    <w:rsid w:val="008212D9"/>
    <w:rsid w:val="00824960"/>
    <w:rsid w:val="00826A00"/>
    <w:rsid w:val="00834F89"/>
    <w:rsid w:val="008642DB"/>
    <w:rsid w:val="008826B7"/>
    <w:rsid w:val="008912EA"/>
    <w:rsid w:val="008A092B"/>
    <w:rsid w:val="008A2C49"/>
    <w:rsid w:val="008A44AF"/>
    <w:rsid w:val="008A4C53"/>
    <w:rsid w:val="008B0835"/>
    <w:rsid w:val="008C1EFA"/>
    <w:rsid w:val="008D1519"/>
    <w:rsid w:val="008D7F5C"/>
    <w:rsid w:val="008F3D78"/>
    <w:rsid w:val="008F7C37"/>
    <w:rsid w:val="00901A84"/>
    <w:rsid w:val="00905455"/>
    <w:rsid w:val="0090716F"/>
    <w:rsid w:val="00912AC9"/>
    <w:rsid w:val="00913041"/>
    <w:rsid w:val="00915671"/>
    <w:rsid w:val="00916E9B"/>
    <w:rsid w:val="00920027"/>
    <w:rsid w:val="00920472"/>
    <w:rsid w:val="00923CC1"/>
    <w:rsid w:val="009367CC"/>
    <w:rsid w:val="00954FA3"/>
    <w:rsid w:val="009565D7"/>
    <w:rsid w:val="00966F6F"/>
    <w:rsid w:val="00974B0F"/>
    <w:rsid w:val="009758A6"/>
    <w:rsid w:val="009877A0"/>
    <w:rsid w:val="00991867"/>
    <w:rsid w:val="00994EC8"/>
    <w:rsid w:val="009A320D"/>
    <w:rsid w:val="009C280C"/>
    <w:rsid w:val="009C7794"/>
    <w:rsid w:val="009D5DE8"/>
    <w:rsid w:val="009D5E90"/>
    <w:rsid w:val="009E0F79"/>
    <w:rsid w:val="009E3341"/>
    <w:rsid w:val="009F39D6"/>
    <w:rsid w:val="009F3BD7"/>
    <w:rsid w:val="00A00EBF"/>
    <w:rsid w:val="00A01C0D"/>
    <w:rsid w:val="00A02132"/>
    <w:rsid w:val="00A03D7B"/>
    <w:rsid w:val="00A071EA"/>
    <w:rsid w:val="00A131E9"/>
    <w:rsid w:val="00A40C8A"/>
    <w:rsid w:val="00A538C4"/>
    <w:rsid w:val="00A62252"/>
    <w:rsid w:val="00A71688"/>
    <w:rsid w:val="00A75CBA"/>
    <w:rsid w:val="00A91489"/>
    <w:rsid w:val="00A9165B"/>
    <w:rsid w:val="00A9334F"/>
    <w:rsid w:val="00AB0367"/>
    <w:rsid w:val="00AC09E7"/>
    <w:rsid w:val="00B03A53"/>
    <w:rsid w:val="00B03CF9"/>
    <w:rsid w:val="00B20432"/>
    <w:rsid w:val="00B2068E"/>
    <w:rsid w:val="00B31168"/>
    <w:rsid w:val="00B377FC"/>
    <w:rsid w:val="00B52A92"/>
    <w:rsid w:val="00B52D0A"/>
    <w:rsid w:val="00B53BBB"/>
    <w:rsid w:val="00B5489E"/>
    <w:rsid w:val="00B60BBF"/>
    <w:rsid w:val="00B63FAD"/>
    <w:rsid w:val="00B811FD"/>
    <w:rsid w:val="00BA79AB"/>
    <w:rsid w:val="00BB7771"/>
    <w:rsid w:val="00BC03AE"/>
    <w:rsid w:val="00BC4B17"/>
    <w:rsid w:val="00BD095D"/>
    <w:rsid w:val="00BE1024"/>
    <w:rsid w:val="00BE371E"/>
    <w:rsid w:val="00BF50C0"/>
    <w:rsid w:val="00BF6ACF"/>
    <w:rsid w:val="00BF6C40"/>
    <w:rsid w:val="00C02790"/>
    <w:rsid w:val="00C2004E"/>
    <w:rsid w:val="00C30DB3"/>
    <w:rsid w:val="00C33357"/>
    <w:rsid w:val="00C3594B"/>
    <w:rsid w:val="00C35E2F"/>
    <w:rsid w:val="00C36FE5"/>
    <w:rsid w:val="00C50823"/>
    <w:rsid w:val="00C508A4"/>
    <w:rsid w:val="00C552E6"/>
    <w:rsid w:val="00C71830"/>
    <w:rsid w:val="00C71DD3"/>
    <w:rsid w:val="00C73C04"/>
    <w:rsid w:val="00C75F5C"/>
    <w:rsid w:val="00C8233B"/>
    <w:rsid w:val="00C911A6"/>
    <w:rsid w:val="00CA2069"/>
    <w:rsid w:val="00CA31B1"/>
    <w:rsid w:val="00CB14C7"/>
    <w:rsid w:val="00CB3B8F"/>
    <w:rsid w:val="00CB4122"/>
    <w:rsid w:val="00CB77FF"/>
    <w:rsid w:val="00CD3E28"/>
    <w:rsid w:val="00CE3C91"/>
    <w:rsid w:val="00CF2A03"/>
    <w:rsid w:val="00D005EF"/>
    <w:rsid w:val="00D00873"/>
    <w:rsid w:val="00D14965"/>
    <w:rsid w:val="00D40235"/>
    <w:rsid w:val="00D40516"/>
    <w:rsid w:val="00D65CB4"/>
    <w:rsid w:val="00D72D17"/>
    <w:rsid w:val="00D8409B"/>
    <w:rsid w:val="00D95825"/>
    <w:rsid w:val="00DA20CC"/>
    <w:rsid w:val="00DA43DE"/>
    <w:rsid w:val="00DA4F88"/>
    <w:rsid w:val="00DA71AE"/>
    <w:rsid w:val="00DB0816"/>
    <w:rsid w:val="00DD0C01"/>
    <w:rsid w:val="00DD39E3"/>
    <w:rsid w:val="00DD47E0"/>
    <w:rsid w:val="00DD7066"/>
    <w:rsid w:val="00DE10AC"/>
    <w:rsid w:val="00DE35B6"/>
    <w:rsid w:val="00DE62DA"/>
    <w:rsid w:val="00DF4D68"/>
    <w:rsid w:val="00DF5674"/>
    <w:rsid w:val="00E015C2"/>
    <w:rsid w:val="00E0387D"/>
    <w:rsid w:val="00E07CA4"/>
    <w:rsid w:val="00E07F35"/>
    <w:rsid w:val="00E14B01"/>
    <w:rsid w:val="00E20593"/>
    <w:rsid w:val="00E21387"/>
    <w:rsid w:val="00E4321E"/>
    <w:rsid w:val="00E461A1"/>
    <w:rsid w:val="00E52160"/>
    <w:rsid w:val="00E6255F"/>
    <w:rsid w:val="00E72B83"/>
    <w:rsid w:val="00E8007F"/>
    <w:rsid w:val="00E811C5"/>
    <w:rsid w:val="00E8633C"/>
    <w:rsid w:val="00EA20AB"/>
    <w:rsid w:val="00EA2572"/>
    <w:rsid w:val="00EA6349"/>
    <w:rsid w:val="00EA69A0"/>
    <w:rsid w:val="00EA7D31"/>
    <w:rsid w:val="00EB25D5"/>
    <w:rsid w:val="00ED0C64"/>
    <w:rsid w:val="00ED5F04"/>
    <w:rsid w:val="00EE0792"/>
    <w:rsid w:val="00EE6C0C"/>
    <w:rsid w:val="00EE7D61"/>
    <w:rsid w:val="00EF3AA2"/>
    <w:rsid w:val="00EF52F5"/>
    <w:rsid w:val="00EF6ADB"/>
    <w:rsid w:val="00EF7EE1"/>
    <w:rsid w:val="00F00075"/>
    <w:rsid w:val="00F11E97"/>
    <w:rsid w:val="00F20B11"/>
    <w:rsid w:val="00F25F99"/>
    <w:rsid w:val="00F4219B"/>
    <w:rsid w:val="00F42531"/>
    <w:rsid w:val="00F45EA9"/>
    <w:rsid w:val="00F508BC"/>
    <w:rsid w:val="00F52C9F"/>
    <w:rsid w:val="00F57A9E"/>
    <w:rsid w:val="00F60E0C"/>
    <w:rsid w:val="00F6721D"/>
    <w:rsid w:val="00F727FD"/>
    <w:rsid w:val="00F73358"/>
    <w:rsid w:val="00F75F02"/>
    <w:rsid w:val="00F872F5"/>
    <w:rsid w:val="00F9329B"/>
    <w:rsid w:val="00F97439"/>
    <w:rsid w:val="00FA5DFE"/>
    <w:rsid w:val="00FA7EC1"/>
    <w:rsid w:val="00FB3CAA"/>
    <w:rsid w:val="00FC119E"/>
    <w:rsid w:val="00FC6C40"/>
    <w:rsid w:val="00FE3398"/>
    <w:rsid w:val="00FF1477"/>
    <w:rsid w:val="00FF14FA"/>
    <w:rsid w:val="00FF2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0F80C5"/>
  <w15:chartTrackingRefBased/>
  <w15:docId w15:val="{76327153-A0D5-4790-8600-9622DD3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0D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77FF"/>
    <w:pPr>
      <w:tabs>
        <w:tab w:val="center" w:pos="4252"/>
        <w:tab w:val="right" w:pos="8504"/>
      </w:tabs>
      <w:snapToGrid w:val="0"/>
    </w:pPr>
    <w:rPr>
      <w:lang w:val="x-none" w:eastAsia="x-none"/>
    </w:rPr>
  </w:style>
  <w:style w:type="character" w:customStyle="1" w:styleId="a5">
    <w:name w:val="ヘッダー (文字)"/>
    <w:link w:val="a4"/>
    <w:rsid w:val="00CB77FF"/>
    <w:rPr>
      <w:kern w:val="2"/>
      <w:sz w:val="21"/>
      <w:szCs w:val="24"/>
    </w:rPr>
  </w:style>
  <w:style w:type="paragraph" w:styleId="a6">
    <w:name w:val="footer"/>
    <w:basedOn w:val="a"/>
    <w:link w:val="a7"/>
    <w:rsid w:val="00CB77FF"/>
    <w:pPr>
      <w:tabs>
        <w:tab w:val="center" w:pos="4252"/>
        <w:tab w:val="right" w:pos="8504"/>
      </w:tabs>
      <w:snapToGrid w:val="0"/>
    </w:pPr>
    <w:rPr>
      <w:lang w:val="x-none" w:eastAsia="x-none"/>
    </w:rPr>
  </w:style>
  <w:style w:type="character" w:customStyle="1" w:styleId="a7">
    <w:name w:val="フッター (文字)"/>
    <w:link w:val="a6"/>
    <w:rsid w:val="00CB77FF"/>
    <w:rPr>
      <w:kern w:val="2"/>
      <w:sz w:val="21"/>
      <w:szCs w:val="24"/>
    </w:rPr>
  </w:style>
  <w:style w:type="paragraph" w:styleId="a8">
    <w:name w:val="Balloon Text"/>
    <w:basedOn w:val="a"/>
    <w:link w:val="a9"/>
    <w:rsid w:val="00EE7D61"/>
    <w:rPr>
      <w:rFonts w:ascii="游ゴシック Light" w:eastAsia="游ゴシック Light" w:hAnsi="游ゴシック Light"/>
      <w:sz w:val="18"/>
      <w:szCs w:val="18"/>
    </w:rPr>
  </w:style>
  <w:style w:type="character" w:customStyle="1" w:styleId="a9">
    <w:name w:val="吹き出し (文字)"/>
    <w:link w:val="a8"/>
    <w:rsid w:val="00EE7D6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40922D14A47C4383FBBCF3FA5F1DAD" ma:contentTypeVersion="9" ma:contentTypeDescription="新しいドキュメントを作成します。" ma:contentTypeScope="" ma:versionID="d4437fde05f5d32bc8261386e7d1181e">
  <xsd:schema xmlns:xsd="http://www.w3.org/2001/XMLSchema" xmlns:xs="http://www.w3.org/2001/XMLSchema" xmlns:p="http://schemas.microsoft.com/office/2006/metadata/properties" xmlns:ns3="02daef19-8c7a-4805-9a39-f13a0801f1fe" targetNamespace="http://schemas.microsoft.com/office/2006/metadata/properties" ma:root="true" ma:fieldsID="5ccdaf127cc916c1251d1d5e481b7ed3" ns3:_="">
    <xsd:import namespace="02daef19-8c7a-4805-9a39-f13a0801f1f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aef19-8c7a-4805-9a39-f13a0801f1f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daef19-8c7a-4805-9a39-f13a0801f1f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F10BA-97DE-435A-80C8-C291A4FC9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aef19-8c7a-4805-9a39-f13a0801f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EF2D0-3532-43E0-B520-EC233D6F021B}">
  <ds:schemaRefs>
    <ds:schemaRef ds:uri="http://schemas.microsoft.com/sharepoint/v3/contenttype/forms"/>
  </ds:schemaRefs>
</ds:datastoreItem>
</file>

<file path=customXml/itemProps3.xml><?xml version="1.0" encoding="utf-8"?>
<ds:datastoreItem xmlns:ds="http://schemas.openxmlformats.org/officeDocument/2006/customXml" ds:itemID="{D75C6457-964A-4D22-8688-329F6B5DCE6E}">
  <ds:schemaRefs>
    <ds:schemaRef ds:uri="http://schemas.microsoft.com/office/2006/metadata/properties"/>
    <ds:schemaRef ds:uri="http://schemas.microsoft.com/office/infopath/2007/PartnerControls"/>
    <ds:schemaRef ds:uri="02daef19-8c7a-4805-9a39-f13a0801f1fe"/>
  </ds:schemaRefs>
</ds:datastoreItem>
</file>

<file path=customXml/itemProps4.xml><?xml version="1.0" encoding="utf-8"?>
<ds:datastoreItem xmlns:ds="http://schemas.openxmlformats.org/officeDocument/2006/customXml" ds:itemID="{74D64DA4-1DF4-4550-9252-A10F533F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313</Words>
  <Characters>1786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平成24年度薬事監視指導について</vt:lpstr>
      <vt:lpstr>平成24年度薬事監視指導について</vt:lpstr>
    </vt:vector>
  </TitlesOfParts>
  <Company>山形県</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平成24年度薬事監視指導について</dc:title>
  <dc:subject/>
  <dc:creator>user</dc:creator>
  <cp:keywords/>
  <cp:lastModifiedBy>若林知</cp:lastModifiedBy>
  <cp:revision>11</cp:revision>
  <cp:lastPrinted>2026-03-17T08:35:00Z</cp:lastPrinted>
  <dcterms:created xsi:type="dcterms:W3CDTF">2026-02-28T16:27:00Z</dcterms:created>
  <dcterms:modified xsi:type="dcterms:W3CDTF">2026-03-19T07:09:00Z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0x0101005340922D14A47C4383FBBCF3FA5F1DAD</vt:lpwstr>
  </property>
</Properties>
</file>